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5012D" w:rsidRDefault="00B6152E" w:rsidP="001735A3">
      <w:pPr>
        <w:pStyle w:val="CRCoverPage"/>
        <w:tabs>
          <w:tab w:val="right" w:pos="9639"/>
        </w:tabs>
        <w:spacing w:after="0"/>
        <w:rPr>
          <w:b/>
          <w:i/>
          <w:noProof/>
          <w:sz w:val="28"/>
        </w:rPr>
      </w:pPr>
      <w:r w:rsidRPr="0055012D">
        <w:rPr>
          <w:b/>
          <w:noProof/>
          <w:sz w:val="24"/>
        </w:rPr>
        <w:t>3GPP TSG-</w:t>
      </w:r>
      <w:r w:rsidRPr="0055012D">
        <w:rPr>
          <w:b/>
          <w:noProof/>
          <w:sz w:val="24"/>
        </w:rPr>
        <w:fldChar w:fldCharType="begin"/>
      </w:r>
      <w:r w:rsidRPr="0055012D">
        <w:rPr>
          <w:b/>
          <w:noProof/>
          <w:sz w:val="24"/>
        </w:rPr>
        <w:instrText xml:space="preserve"> DOCPROPERTY  TSG/WGRef  \* MERGEFORMAT </w:instrText>
      </w:r>
      <w:r w:rsidRPr="0055012D">
        <w:rPr>
          <w:b/>
          <w:noProof/>
          <w:sz w:val="24"/>
        </w:rPr>
        <w:fldChar w:fldCharType="separate"/>
      </w:r>
      <w:r w:rsidRPr="0055012D">
        <w:rPr>
          <w:b/>
          <w:noProof/>
          <w:sz w:val="24"/>
        </w:rPr>
        <w:t>RAN</w:t>
      </w:r>
      <w:r w:rsidR="00660DC4" w:rsidRPr="0055012D">
        <w:rPr>
          <w:b/>
          <w:noProof/>
          <w:sz w:val="24"/>
        </w:rPr>
        <w:t>5</w:t>
      </w:r>
      <w:r w:rsidRPr="0055012D">
        <w:rPr>
          <w:b/>
          <w:noProof/>
          <w:sz w:val="24"/>
        </w:rPr>
        <w:fldChar w:fldCharType="end"/>
      </w:r>
      <w:r w:rsidRPr="0055012D">
        <w:rPr>
          <w:b/>
          <w:noProof/>
          <w:sz w:val="24"/>
        </w:rPr>
        <w:t xml:space="preserve"> Meeting #</w:t>
      </w:r>
      <w:r w:rsidR="00660DC4" w:rsidRPr="0055012D">
        <w:rPr>
          <w:b/>
          <w:noProof/>
          <w:sz w:val="24"/>
        </w:rPr>
        <w:t>9</w:t>
      </w:r>
      <w:r w:rsidR="0056796B" w:rsidRPr="0055012D">
        <w:rPr>
          <w:b/>
          <w:noProof/>
          <w:sz w:val="24"/>
        </w:rPr>
        <w:t>9</w:t>
      </w:r>
      <w:bookmarkStart w:id="0" w:name="_GoBack"/>
      <w:bookmarkEnd w:id="0"/>
      <w:r w:rsidRPr="0055012D">
        <w:rPr>
          <w:b/>
          <w:i/>
          <w:noProof/>
          <w:sz w:val="28"/>
        </w:rPr>
        <w:tab/>
      </w:r>
      <w:r w:rsidR="0055012D" w:rsidRPr="0055012D">
        <w:rPr>
          <w:b/>
          <w:i/>
          <w:noProof/>
          <w:sz w:val="28"/>
        </w:rPr>
        <w:t>R5-233322</w:t>
      </w:r>
    </w:p>
    <w:p w:rsidR="00B6152E" w:rsidRPr="0055012D" w:rsidRDefault="0056796B" w:rsidP="00B6152E">
      <w:pPr>
        <w:pStyle w:val="CRCoverPage"/>
        <w:outlineLvl w:val="0"/>
        <w:rPr>
          <w:b/>
          <w:noProof/>
          <w:sz w:val="24"/>
        </w:rPr>
      </w:pPr>
      <w:r w:rsidRPr="0055012D">
        <w:rPr>
          <w:rFonts w:hint="eastAsia"/>
          <w:b/>
          <w:noProof/>
          <w:sz w:val="24"/>
          <w:lang w:eastAsia="zh-CN"/>
        </w:rPr>
        <w:t>Incheon</w:t>
      </w:r>
      <w:r w:rsidR="00660DC4" w:rsidRPr="0055012D">
        <w:rPr>
          <w:rFonts w:hint="eastAsia"/>
          <w:b/>
          <w:noProof/>
          <w:sz w:val="24"/>
        </w:rPr>
        <w:t>,</w:t>
      </w:r>
      <w:r w:rsidR="00660DC4" w:rsidRPr="0055012D">
        <w:rPr>
          <w:b/>
          <w:noProof/>
          <w:sz w:val="24"/>
        </w:rPr>
        <w:t xml:space="preserve"> </w:t>
      </w:r>
      <w:r w:rsidRPr="0055012D">
        <w:rPr>
          <w:b/>
          <w:noProof/>
          <w:sz w:val="24"/>
        </w:rPr>
        <w:t>Korea</w:t>
      </w:r>
      <w:r w:rsidR="00B6152E" w:rsidRPr="0055012D">
        <w:rPr>
          <w:b/>
          <w:noProof/>
          <w:sz w:val="24"/>
        </w:rPr>
        <w:fldChar w:fldCharType="begin"/>
      </w:r>
      <w:r w:rsidR="00B6152E" w:rsidRPr="0055012D">
        <w:rPr>
          <w:b/>
          <w:noProof/>
          <w:sz w:val="24"/>
        </w:rPr>
        <w:instrText xml:space="preserve"> DOCPROPERTY  Country  \* MERGEFORMAT </w:instrText>
      </w:r>
      <w:r w:rsidR="00B6152E" w:rsidRPr="0055012D">
        <w:rPr>
          <w:b/>
          <w:noProof/>
          <w:sz w:val="24"/>
        </w:rPr>
        <w:fldChar w:fldCharType="end"/>
      </w:r>
      <w:r w:rsidR="00B6152E" w:rsidRPr="0055012D">
        <w:rPr>
          <w:b/>
          <w:noProof/>
          <w:sz w:val="24"/>
        </w:rPr>
        <w:t xml:space="preserve">, </w:t>
      </w:r>
      <w:r w:rsidRPr="0055012D">
        <w:rPr>
          <w:b/>
          <w:noProof/>
          <w:sz w:val="24"/>
        </w:rPr>
        <w:t>May</w:t>
      </w:r>
      <w:r w:rsidR="00203FB5" w:rsidRPr="0055012D">
        <w:rPr>
          <w:b/>
          <w:noProof/>
          <w:sz w:val="24"/>
        </w:rPr>
        <w:t xml:space="preserve"> </w:t>
      </w:r>
      <w:r w:rsidR="00345BC6" w:rsidRPr="0055012D">
        <w:rPr>
          <w:b/>
          <w:noProof/>
          <w:sz w:val="24"/>
        </w:rPr>
        <w:t>2</w:t>
      </w:r>
      <w:r w:rsidRPr="0055012D">
        <w:rPr>
          <w:b/>
          <w:noProof/>
          <w:sz w:val="24"/>
        </w:rPr>
        <w:t>2</w:t>
      </w:r>
      <w:r w:rsidR="00203FB5" w:rsidRPr="0055012D">
        <w:rPr>
          <w:b/>
          <w:noProof/>
          <w:sz w:val="24"/>
          <w:vertAlign w:val="superscript"/>
        </w:rPr>
        <w:t>th</w:t>
      </w:r>
      <w:r w:rsidR="00345BC6" w:rsidRPr="0055012D">
        <w:rPr>
          <w:b/>
          <w:noProof/>
          <w:sz w:val="24"/>
        </w:rPr>
        <w:t xml:space="preserve"> </w:t>
      </w:r>
      <w:r w:rsidR="00203FB5" w:rsidRPr="0055012D">
        <w:rPr>
          <w:b/>
          <w:noProof/>
          <w:sz w:val="24"/>
        </w:rPr>
        <w:t>-</w:t>
      </w:r>
      <w:r w:rsidR="00345BC6" w:rsidRPr="0055012D">
        <w:rPr>
          <w:b/>
          <w:noProof/>
          <w:sz w:val="24"/>
        </w:rPr>
        <w:t xml:space="preserve"> </w:t>
      </w:r>
      <w:r w:rsidRPr="0055012D">
        <w:rPr>
          <w:b/>
          <w:noProof/>
          <w:sz w:val="24"/>
        </w:rPr>
        <w:t>26</w:t>
      </w:r>
      <w:r w:rsidRPr="0055012D">
        <w:rPr>
          <w:rFonts w:hint="eastAsia"/>
          <w:b/>
          <w:noProof/>
          <w:sz w:val="24"/>
          <w:vertAlign w:val="superscript"/>
          <w:lang w:eastAsia="zh-CN"/>
        </w:rPr>
        <w:t>th</w:t>
      </w:r>
      <w:r w:rsidR="00203FB5" w:rsidRPr="0055012D">
        <w:rPr>
          <w:b/>
          <w:noProof/>
          <w:sz w:val="24"/>
        </w:rPr>
        <w:t>, 202</w:t>
      </w:r>
      <w:r w:rsidR="00345BC6" w:rsidRPr="0055012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12D" w:rsidTr="00547111">
        <w:tc>
          <w:tcPr>
            <w:tcW w:w="9641" w:type="dxa"/>
            <w:gridSpan w:val="9"/>
            <w:tcBorders>
              <w:top w:val="single" w:sz="4" w:space="0" w:color="auto"/>
              <w:left w:val="single" w:sz="4" w:space="0" w:color="auto"/>
              <w:right w:val="single" w:sz="4" w:space="0" w:color="auto"/>
            </w:tcBorders>
          </w:tcPr>
          <w:p w:rsidR="001E41F3" w:rsidRPr="0055012D" w:rsidRDefault="00305409" w:rsidP="00B6152E">
            <w:pPr>
              <w:pStyle w:val="CRCoverPage"/>
              <w:spacing w:after="0"/>
              <w:jc w:val="right"/>
              <w:rPr>
                <w:i/>
                <w:noProof/>
              </w:rPr>
            </w:pPr>
            <w:r w:rsidRPr="0055012D">
              <w:rPr>
                <w:i/>
                <w:noProof/>
                <w:sz w:val="14"/>
              </w:rPr>
              <w:t>CR-Form-v</w:t>
            </w:r>
            <w:r w:rsidR="008863B9" w:rsidRPr="0055012D">
              <w:rPr>
                <w:i/>
                <w:noProof/>
                <w:sz w:val="14"/>
              </w:rPr>
              <w:t>12.</w:t>
            </w:r>
            <w:r w:rsidR="00B6152E" w:rsidRPr="0055012D">
              <w:rPr>
                <w:i/>
                <w:noProof/>
                <w:sz w:val="14"/>
              </w:rPr>
              <w:t>2</w:t>
            </w:r>
          </w:p>
        </w:tc>
      </w:tr>
      <w:tr w:rsidR="001E41F3" w:rsidRPr="0055012D" w:rsidTr="00547111">
        <w:tc>
          <w:tcPr>
            <w:tcW w:w="9641" w:type="dxa"/>
            <w:gridSpan w:val="9"/>
            <w:tcBorders>
              <w:left w:val="single" w:sz="4" w:space="0" w:color="auto"/>
              <w:right w:val="single" w:sz="4" w:space="0" w:color="auto"/>
            </w:tcBorders>
          </w:tcPr>
          <w:p w:rsidR="001E41F3" w:rsidRPr="0055012D" w:rsidRDefault="001E41F3">
            <w:pPr>
              <w:pStyle w:val="CRCoverPage"/>
              <w:spacing w:after="0"/>
              <w:jc w:val="center"/>
              <w:rPr>
                <w:noProof/>
              </w:rPr>
            </w:pPr>
            <w:r w:rsidRPr="0055012D">
              <w:rPr>
                <w:b/>
                <w:noProof/>
                <w:sz w:val="32"/>
              </w:rPr>
              <w:t>CHANGE REQUEST</w:t>
            </w:r>
          </w:p>
        </w:tc>
      </w:tr>
      <w:tr w:rsidR="001E41F3" w:rsidRPr="0055012D" w:rsidTr="00547111">
        <w:tc>
          <w:tcPr>
            <w:tcW w:w="9641" w:type="dxa"/>
            <w:gridSpan w:val="9"/>
            <w:tcBorders>
              <w:left w:val="single" w:sz="4" w:space="0" w:color="auto"/>
              <w:right w:val="single" w:sz="4" w:space="0" w:color="auto"/>
            </w:tcBorders>
          </w:tcPr>
          <w:p w:rsidR="001E41F3" w:rsidRPr="0055012D" w:rsidRDefault="001E41F3">
            <w:pPr>
              <w:pStyle w:val="CRCoverPage"/>
              <w:spacing w:after="0"/>
              <w:rPr>
                <w:noProof/>
                <w:sz w:val="8"/>
                <w:szCs w:val="8"/>
              </w:rPr>
            </w:pPr>
          </w:p>
        </w:tc>
      </w:tr>
      <w:tr w:rsidR="001E41F3" w:rsidRPr="0055012D" w:rsidTr="00547111">
        <w:tc>
          <w:tcPr>
            <w:tcW w:w="142" w:type="dxa"/>
            <w:tcBorders>
              <w:left w:val="single" w:sz="4" w:space="0" w:color="auto"/>
            </w:tcBorders>
          </w:tcPr>
          <w:p w:rsidR="001E41F3" w:rsidRPr="0055012D" w:rsidRDefault="001E41F3">
            <w:pPr>
              <w:pStyle w:val="CRCoverPage"/>
              <w:spacing w:after="0"/>
              <w:jc w:val="right"/>
              <w:rPr>
                <w:noProof/>
              </w:rPr>
            </w:pPr>
          </w:p>
        </w:tc>
        <w:tc>
          <w:tcPr>
            <w:tcW w:w="1559" w:type="dxa"/>
            <w:shd w:val="pct30" w:color="FFFF00" w:fill="auto"/>
          </w:tcPr>
          <w:p w:rsidR="001E41F3" w:rsidRPr="0055012D" w:rsidRDefault="0056796B" w:rsidP="006C1A0F">
            <w:pPr>
              <w:pStyle w:val="CRCoverPage"/>
              <w:spacing w:after="0"/>
              <w:jc w:val="center"/>
              <w:rPr>
                <w:b/>
                <w:noProof/>
                <w:sz w:val="28"/>
              </w:rPr>
            </w:pPr>
            <w:r w:rsidRPr="0055012D">
              <w:rPr>
                <w:b/>
                <w:noProof/>
                <w:sz w:val="28"/>
              </w:rPr>
              <w:t>38.</w:t>
            </w:r>
            <w:r w:rsidR="0090630F" w:rsidRPr="0055012D">
              <w:rPr>
                <w:b/>
                <w:noProof/>
                <w:sz w:val="28"/>
              </w:rPr>
              <w:t>523</w:t>
            </w:r>
            <w:r w:rsidRPr="0055012D">
              <w:rPr>
                <w:b/>
                <w:noProof/>
                <w:sz w:val="28"/>
              </w:rPr>
              <w:t>-1</w:t>
            </w:r>
          </w:p>
        </w:tc>
        <w:tc>
          <w:tcPr>
            <w:tcW w:w="709" w:type="dxa"/>
          </w:tcPr>
          <w:p w:rsidR="001E41F3" w:rsidRPr="0055012D" w:rsidRDefault="001E41F3">
            <w:pPr>
              <w:pStyle w:val="CRCoverPage"/>
              <w:spacing w:after="0"/>
              <w:jc w:val="center"/>
              <w:rPr>
                <w:noProof/>
              </w:rPr>
            </w:pPr>
            <w:r w:rsidRPr="0055012D">
              <w:rPr>
                <w:b/>
                <w:noProof/>
                <w:sz w:val="28"/>
              </w:rPr>
              <w:t>CR</w:t>
            </w:r>
          </w:p>
        </w:tc>
        <w:tc>
          <w:tcPr>
            <w:tcW w:w="1276" w:type="dxa"/>
            <w:shd w:val="pct30" w:color="FFFF00" w:fill="auto"/>
          </w:tcPr>
          <w:p w:rsidR="001E41F3" w:rsidRPr="0055012D" w:rsidRDefault="00B52790" w:rsidP="003916B4">
            <w:pPr>
              <w:pStyle w:val="CRCoverPage"/>
              <w:spacing w:after="0"/>
              <w:jc w:val="center"/>
              <w:rPr>
                <w:noProof/>
              </w:rPr>
            </w:pPr>
            <w:r w:rsidRPr="0055012D">
              <w:rPr>
                <w:b/>
                <w:noProof/>
                <w:sz w:val="28"/>
              </w:rPr>
              <w:t>3732</w:t>
            </w:r>
          </w:p>
        </w:tc>
        <w:tc>
          <w:tcPr>
            <w:tcW w:w="709" w:type="dxa"/>
          </w:tcPr>
          <w:p w:rsidR="001E41F3" w:rsidRPr="0055012D" w:rsidRDefault="001E41F3" w:rsidP="0051580D">
            <w:pPr>
              <w:pStyle w:val="CRCoverPage"/>
              <w:tabs>
                <w:tab w:val="right" w:pos="625"/>
              </w:tabs>
              <w:spacing w:after="0"/>
              <w:jc w:val="center"/>
              <w:rPr>
                <w:noProof/>
              </w:rPr>
            </w:pPr>
            <w:r w:rsidRPr="0055012D">
              <w:rPr>
                <w:b/>
                <w:bCs/>
                <w:noProof/>
                <w:sz w:val="28"/>
              </w:rPr>
              <w:t>rev</w:t>
            </w:r>
          </w:p>
        </w:tc>
        <w:tc>
          <w:tcPr>
            <w:tcW w:w="992" w:type="dxa"/>
            <w:shd w:val="pct30" w:color="FFFF00" w:fill="auto"/>
          </w:tcPr>
          <w:p w:rsidR="001E41F3" w:rsidRPr="0055012D" w:rsidRDefault="0055012D" w:rsidP="003D4A19">
            <w:pPr>
              <w:pStyle w:val="CRCoverPage"/>
              <w:spacing w:after="0"/>
              <w:jc w:val="center"/>
              <w:rPr>
                <w:b/>
                <w:noProof/>
              </w:rPr>
            </w:pPr>
            <w:r w:rsidRPr="0055012D">
              <w:rPr>
                <w:b/>
                <w:noProof/>
                <w:sz w:val="28"/>
              </w:rPr>
              <w:t>1</w:t>
            </w:r>
          </w:p>
        </w:tc>
        <w:tc>
          <w:tcPr>
            <w:tcW w:w="2410" w:type="dxa"/>
          </w:tcPr>
          <w:p w:rsidR="001E41F3" w:rsidRPr="0055012D" w:rsidRDefault="001E41F3" w:rsidP="0051580D">
            <w:pPr>
              <w:pStyle w:val="CRCoverPage"/>
              <w:tabs>
                <w:tab w:val="right" w:pos="1825"/>
              </w:tabs>
              <w:spacing w:after="0"/>
              <w:jc w:val="center"/>
              <w:rPr>
                <w:noProof/>
              </w:rPr>
            </w:pPr>
            <w:r w:rsidRPr="0055012D">
              <w:rPr>
                <w:b/>
                <w:noProof/>
                <w:sz w:val="28"/>
                <w:szCs w:val="28"/>
              </w:rPr>
              <w:t>Current version:</w:t>
            </w:r>
          </w:p>
        </w:tc>
        <w:tc>
          <w:tcPr>
            <w:tcW w:w="1701" w:type="dxa"/>
            <w:shd w:val="pct30" w:color="FFFF00" w:fill="auto"/>
          </w:tcPr>
          <w:p w:rsidR="001E41F3" w:rsidRPr="0055012D" w:rsidRDefault="005F6D86" w:rsidP="00021E07">
            <w:pPr>
              <w:pStyle w:val="CRCoverPage"/>
              <w:spacing w:after="0"/>
              <w:jc w:val="center"/>
              <w:rPr>
                <w:noProof/>
                <w:sz w:val="28"/>
              </w:rPr>
            </w:pPr>
            <w:r w:rsidRPr="0055012D">
              <w:rPr>
                <w:b/>
                <w:noProof/>
                <w:sz w:val="28"/>
              </w:rPr>
              <w:t>1</w:t>
            </w:r>
            <w:r w:rsidR="00203FB5" w:rsidRPr="0055012D">
              <w:rPr>
                <w:b/>
                <w:noProof/>
                <w:sz w:val="28"/>
              </w:rPr>
              <w:t>7</w:t>
            </w:r>
            <w:r w:rsidRPr="0055012D">
              <w:rPr>
                <w:b/>
                <w:noProof/>
                <w:sz w:val="28"/>
              </w:rPr>
              <w:t>.</w:t>
            </w:r>
            <w:r w:rsidR="00B52790" w:rsidRPr="0055012D">
              <w:rPr>
                <w:b/>
                <w:noProof/>
                <w:sz w:val="28"/>
              </w:rPr>
              <w:t>2</w:t>
            </w:r>
            <w:r w:rsidR="003D4A19" w:rsidRPr="0055012D">
              <w:rPr>
                <w:b/>
                <w:noProof/>
                <w:sz w:val="28"/>
              </w:rPr>
              <w:t>.</w:t>
            </w:r>
            <w:r w:rsidR="0035709F" w:rsidRPr="0055012D">
              <w:rPr>
                <w:b/>
                <w:noProof/>
                <w:sz w:val="28"/>
              </w:rPr>
              <w:t>0</w:t>
            </w:r>
          </w:p>
        </w:tc>
        <w:tc>
          <w:tcPr>
            <w:tcW w:w="143" w:type="dxa"/>
            <w:tcBorders>
              <w:right w:val="single" w:sz="4" w:space="0" w:color="auto"/>
            </w:tcBorders>
          </w:tcPr>
          <w:p w:rsidR="001E41F3" w:rsidRPr="0055012D" w:rsidRDefault="001E41F3">
            <w:pPr>
              <w:pStyle w:val="CRCoverPage"/>
              <w:spacing w:after="0"/>
              <w:rPr>
                <w:noProof/>
              </w:rPr>
            </w:pPr>
          </w:p>
        </w:tc>
      </w:tr>
      <w:tr w:rsidR="001E41F3" w:rsidRPr="0055012D" w:rsidTr="00547111">
        <w:tc>
          <w:tcPr>
            <w:tcW w:w="9641" w:type="dxa"/>
            <w:gridSpan w:val="9"/>
            <w:tcBorders>
              <w:left w:val="single" w:sz="4" w:space="0" w:color="auto"/>
              <w:right w:val="single" w:sz="4" w:space="0" w:color="auto"/>
            </w:tcBorders>
          </w:tcPr>
          <w:p w:rsidR="001E41F3" w:rsidRPr="0055012D" w:rsidRDefault="001E41F3">
            <w:pPr>
              <w:pStyle w:val="CRCoverPage"/>
              <w:spacing w:after="0"/>
              <w:rPr>
                <w:noProof/>
              </w:rPr>
            </w:pPr>
          </w:p>
        </w:tc>
      </w:tr>
      <w:tr w:rsidR="001E41F3" w:rsidRPr="0055012D" w:rsidTr="00547111">
        <w:tc>
          <w:tcPr>
            <w:tcW w:w="9641" w:type="dxa"/>
            <w:gridSpan w:val="9"/>
            <w:tcBorders>
              <w:top w:val="single" w:sz="4" w:space="0" w:color="auto"/>
            </w:tcBorders>
          </w:tcPr>
          <w:p w:rsidR="001E41F3" w:rsidRPr="0055012D" w:rsidRDefault="001E41F3">
            <w:pPr>
              <w:pStyle w:val="CRCoverPage"/>
              <w:spacing w:after="0"/>
              <w:jc w:val="center"/>
              <w:rPr>
                <w:rFonts w:cs="Arial"/>
                <w:i/>
                <w:noProof/>
              </w:rPr>
            </w:pPr>
            <w:r w:rsidRPr="0055012D">
              <w:rPr>
                <w:rFonts w:cs="Arial"/>
                <w:i/>
                <w:noProof/>
              </w:rPr>
              <w:t xml:space="preserve">For </w:t>
            </w:r>
            <w:hyperlink r:id="rId9" w:anchor="_blank" w:history="1">
              <w:r w:rsidRPr="0055012D">
                <w:rPr>
                  <w:rStyle w:val="af"/>
                  <w:rFonts w:cs="Arial"/>
                  <w:b/>
                  <w:i/>
                  <w:noProof/>
                  <w:color w:val="FF0000"/>
                </w:rPr>
                <w:t>HE</w:t>
              </w:r>
              <w:bookmarkStart w:id="1" w:name="_Hlt497126619"/>
              <w:r w:rsidRPr="0055012D">
                <w:rPr>
                  <w:rStyle w:val="af"/>
                  <w:rFonts w:cs="Arial"/>
                  <w:b/>
                  <w:i/>
                  <w:noProof/>
                  <w:color w:val="FF0000"/>
                </w:rPr>
                <w:t>L</w:t>
              </w:r>
              <w:bookmarkEnd w:id="1"/>
              <w:r w:rsidRPr="0055012D">
                <w:rPr>
                  <w:rStyle w:val="af"/>
                  <w:rFonts w:cs="Arial"/>
                  <w:b/>
                  <w:i/>
                  <w:noProof/>
                  <w:color w:val="FF0000"/>
                </w:rPr>
                <w:t>P</w:t>
              </w:r>
            </w:hyperlink>
            <w:r w:rsidRPr="0055012D">
              <w:rPr>
                <w:rFonts w:cs="Arial"/>
                <w:b/>
                <w:i/>
                <w:noProof/>
                <w:color w:val="FF0000"/>
              </w:rPr>
              <w:t xml:space="preserve"> </w:t>
            </w:r>
            <w:r w:rsidRPr="0055012D">
              <w:rPr>
                <w:rFonts w:cs="Arial"/>
                <w:i/>
                <w:noProof/>
              </w:rPr>
              <w:t>on using this form</w:t>
            </w:r>
            <w:r w:rsidR="0051580D" w:rsidRPr="0055012D">
              <w:rPr>
                <w:rFonts w:cs="Arial"/>
                <w:i/>
                <w:noProof/>
              </w:rPr>
              <w:t>: c</w:t>
            </w:r>
            <w:r w:rsidR="00F25D98" w:rsidRPr="0055012D">
              <w:rPr>
                <w:rFonts w:cs="Arial"/>
                <w:i/>
                <w:noProof/>
              </w:rPr>
              <w:t xml:space="preserve">omprehensive instructions can be found at </w:t>
            </w:r>
            <w:r w:rsidR="001B7A65" w:rsidRPr="0055012D">
              <w:rPr>
                <w:rFonts w:cs="Arial"/>
                <w:i/>
                <w:noProof/>
              </w:rPr>
              <w:br/>
            </w:r>
            <w:hyperlink r:id="rId10" w:history="1">
              <w:r w:rsidR="00DE34CF" w:rsidRPr="0055012D">
                <w:rPr>
                  <w:rStyle w:val="af"/>
                  <w:rFonts w:cs="Arial"/>
                  <w:i/>
                  <w:noProof/>
                </w:rPr>
                <w:t>http://www.3gpp.org/Change-Requests</w:t>
              </w:r>
            </w:hyperlink>
            <w:r w:rsidR="00F25D98" w:rsidRPr="0055012D">
              <w:rPr>
                <w:rFonts w:cs="Arial"/>
                <w:i/>
                <w:noProof/>
              </w:rPr>
              <w:t>.</w:t>
            </w:r>
          </w:p>
        </w:tc>
      </w:tr>
      <w:tr w:rsidR="001E41F3" w:rsidRPr="0055012D" w:rsidTr="00547111">
        <w:tc>
          <w:tcPr>
            <w:tcW w:w="9641" w:type="dxa"/>
            <w:gridSpan w:val="9"/>
          </w:tcPr>
          <w:p w:rsidR="001E41F3" w:rsidRPr="0055012D" w:rsidRDefault="001E41F3">
            <w:pPr>
              <w:pStyle w:val="CRCoverPage"/>
              <w:spacing w:after="0"/>
              <w:rPr>
                <w:noProof/>
                <w:sz w:val="8"/>
                <w:szCs w:val="8"/>
              </w:rPr>
            </w:pPr>
          </w:p>
        </w:tc>
      </w:tr>
    </w:tbl>
    <w:p w:rsidR="001E41F3" w:rsidRPr="005501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12D" w:rsidTr="00A7671C">
        <w:tc>
          <w:tcPr>
            <w:tcW w:w="2835" w:type="dxa"/>
          </w:tcPr>
          <w:p w:rsidR="00F25D98" w:rsidRPr="0055012D" w:rsidRDefault="00F25D98" w:rsidP="001E41F3">
            <w:pPr>
              <w:pStyle w:val="CRCoverPage"/>
              <w:tabs>
                <w:tab w:val="right" w:pos="2751"/>
              </w:tabs>
              <w:spacing w:after="0"/>
              <w:rPr>
                <w:b/>
                <w:i/>
                <w:noProof/>
              </w:rPr>
            </w:pPr>
            <w:r w:rsidRPr="0055012D">
              <w:rPr>
                <w:b/>
                <w:i/>
                <w:noProof/>
              </w:rPr>
              <w:t>Proposed change</w:t>
            </w:r>
            <w:r w:rsidR="00A7671C" w:rsidRPr="0055012D">
              <w:rPr>
                <w:b/>
                <w:i/>
                <w:noProof/>
              </w:rPr>
              <w:t xml:space="preserve"> </w:t>
            </w:r>
            <w:r w:rsidRPr="0055012D">
              <w:rPr>
                <w:b/>
                <w:i/>
                <w:noProof/>
              </w:rPr>
              <w:t>affects:</w:t>
            </w:r>
          </w:p>
        </w:tc>
        <w:tc>
          <w:tcPr>
            <w:tcW w:w="1418" w:type="dxa"/>
          </w:tcPr>
          <w:p w:rsidR="00F25D98" w:rsidRPr="0055012D" w:rsidRDefault="00F25D98" w:rsidP="001E41F3">
            <w:pPr>
              <w:pStyle w:val="CRCoverPage"/>
              <w:spacing w:after="0"/>
              <w:jc w:val="right"/>
              <w:rPr>
                <w:noProof/>
              </w:rPr>
            </w:pPr>
            <w:r w:rsidRPr="005501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012D" w:rsidRDefault="00F25D98" w:rsidP="001E41F3">
            <w:pPr>
              <w:pStyle w:val="CRCoverPage"/>
              <w:spacing w:after="0"/>
              <w:jc w:val="center"/>
              <w:rPr>
                <w:b/>
                <w:caps/>
                <w:noProof/>
              </w:rPr>
            </w:pPr>
          </w:p>
        </w:tc>
        <w:tc>
          <w:tcPr>
            <w:tcW w:w="709" w:type="dxa"/>
            <w:tcBorders>
              <w:left w:val="single" w:sz="4" w:space="0" w:color="auto"/>
            </w:tcBorders>
          </w:tcPr>
          <w:p w:rsidR="00F25D98" w:rsidRPr="0055012D" w:rsidRDefault="00F25D98" w:rsidP="001E41F3">
            <w:pPr>
              <w:pStyle w:val="CRCoverPage"/>
              <w:spacing w:after="0"/>
              <w:jc w:val="right"/>
              <w:rPr>
                <w:noProof/>
                <w:u w:val="single"/>
              </w:rPr>
            </w:pPr>
            <w:r w:rsidRPr="005501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012D" w:rsidRDefault="00F25D98" w:rsidP="001E41F3">
            <w:pPr>
              <w:pStyle w:val="CRCoverPage"/>
              <w:spacing w:after="0"/>
              <w:jc w:val="center"/>
              <w:rPr>
                <w:b/>
                <w:caps/>
                <w:noProof/>
                <w:lang w:eastAsia="zh-CN"/>
              </w:rPr>
            </w:pPr>
          </w:p>
        </w:tc>
        <w:tc>
          <w:tcPr>
            <w:tcW w:w="2126" w:type="dxa"/>
          </w:tcPr>
          <w:p w:rsidR="00F25D98" w:rsidRPr="0055012D" w:rsidRDefault="00F25D98" w:rsidP="001E41F3">
            <w:pPr>
              <w:pStyle w:val="CRCoverPage"/>
              <w:spacing w:after="0"/>
              <w:jc w:val="right"/>
              <w:rPr>
                <w:noProof/>
                <w:u w:val="single"/>
              </w:rPr>
            </w:pPr>
            <w:r w:rsidRPr="005501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012D" w:rsidRDefault="00F25D98" w:rsidP="001E41F3">
            <w:pPr>
              <w:pStyle w:val="CRCoverPage"/>
              <w:spacing w:after="0"/>
              <w:jc w:val="center"/>
              <w:rPr>
                <w:b/>
                <w:caps/>
                <w:noProof/>
              </w:rPr>
            </w:pPr>
          </w:p>
        </w:tc>
        <w:tc>
          <w:tcPr>
            <w:tcW w:w="1418" w:type="dxa"/>
            <w:tcBorders>
              <w:left w:val="nil"/>
            </w:tcBorders>
          </w:tcPr>
          <w:p w:rsidR="00F25D98" w:rsidRPr="0055012D" w:rsidRDefault="00F25D98" w:rsidP="001E41F3">
            <w:pPr>
              <w:pStyle w:val="CRCoverPage"/>
              <w:spacing w:after="0"/>
              <w:jc w:val="right"/>
              <w:rPr>
                <w:noProof/>
              </w:rPr>
            </w:pPr>
            <w:r w:rsidRPr="005501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012D" w:rsidRDefault="00F25D98" w:rsidP="001E41F3">
            <w:pPr>
              <w:pStyle w:val="CRCoverPage"/>
              <w:spacing w:after="0"/>
              <w:jc w:val="center"/>
              <w:rPr>
                <w:b/>
                <w:bCs/>
                <w:caps/>
                <w:noProof/>
              </w:rPr>
            </w:pPr>
          </w:p>
        </w:tc>
      </w:tr>
    </w:tbl>
    <w:p w:rsidR="001E41F3" w:rsidRPr="0055012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55012D" w:rsidTr="0056796B">
        <w:tc>
          <w:tcPr>
            <w:tcW w:w="9641" w:type="dxa"/>
            <w:gridSpan w:val="11"/>
          </w:tcPr>
          <w:p w:rsidR="001E41F3" w:rsidRPr="0055012D" w:rsidRDefault="001E41F3">
            <w:pPr>
              <w:pStyle w:val="CRCoverPage"/>
              <w:spacing w:after="0"/>
              <w:rPr>
                <w:noProof/>
                <w:sz w:val="8"/>
                <w:szCs w:val="8"/>
              </w:rPr>
            </w:pPr>
          </w:p>
        </w:tc>
      </w:tr>
      <w:tr w:rsidR="001E41F3" w:rsidRPr="0055012D" w:rsidTr="0056796B">
        <w:tc>
          <w:tcPr>
            <w:tcW w:w="2039" w:type="dxa"/>
            <w:tcBorders>
              <w:top w:val="single" w:sz="4" w:space="0" w:color="auto"/>
              <w:left w:val="single" w:sz="4" w:space="0" w:color="auto"/>
            </w:tcBorders>
          </w:tcPr>
          <w:p w:rsidR="001E41F3" w:rsidRPr="0055012D" w:rsidRDefault="001E41F3">
            <w:pPr>
              <w:pStyle w:val="CRCoverPage"/>
              <w:tabs>
                <w:tab w:val="right" w:pos="1759"/>
              </w:tabs>
              <w:spacing w:after="0"/>
              <w:rPr>
                <w:b/>
                <w:i/>
                <w:noProof/>
              </w:rPr>
            </w:pPr>
            <w:r w:rsidRPr="0055012D">
              <w:rPr>
                <w:b/>
                <w:i/>
                <w:noProof/>
              </w:rPr>
              <w:t>Title:</w:t>
            </w:r>
            <w:r w:rsidRPr="0055012D">
              <w:rPr>
                <w:b/>
                <w:i/>
                <w:noProof/>
              </w:rPr>
              <w:tab/>
            </w:r>
          </w:p>
        </w:tc>
        <w:tc>
          <w:tcPr>
            <w:tcW w:w="7602" w:type="dxa"/>
            <w:gridSpan w:val="10"/>
            <w:tcBorders>
              <w:top w:val="single" w:sz="4" w:space="0" w:color="auto"/>
              <w:right w:val="single" w:sz="4" w:space="0" w:color="auto"/>
            </w:tcBorders>
            <w:shd w:val="pct30" w:color="FFFF00" w:fill="auto"/>
          </w:tcPr>
          <w:p w:rsidR="001E41F3" w:rsidRPr="0055012D" w:rsidRDefault="00B52790" w:rsidP="002A6414">
            <w:pPr>
              <w:pStyle w:val="CRCoverPage"/>
              <w:spacing w:after="0"/>
              <w:ind w:left="100"/>
              <w:rPr>
                <w:noProof/>
              </w:rPr>
            </w:pPr>
            <w:r w:rsidRPr="0055012D">
              <w:rPr>
                <w:noProof/>
                <w:lang w:eastAsia="zh-CN"/>
              </w:rPr>
              <w:t>Correction to NR SA SIG TC 6.1.2.2 Squal based</w:t>
            </w:r>
          </w:p>
        </w:tc>
      </w:tr>
      <w:tr w:rsidR="001E41F3" w:rsidRPr="0055012D" w:rsidTr="0056796B">
        <w:tc>
          <w:tcPr>
            <w:tcW w:w="2039" w:type="dxa"/>
            <w:tcBorders>
              <w:left w:val="single" w:sz="4" w:space="0" w:color="auto"/>
            </w:tcBorders>
          </w:tcPr>
          <w:p w:rsidR="001E41F3" w:rsidRPr="0055012D" w:rsidRDefault="001E41F3">
            <w:pPr>
              <w:pStyle w:val="CRCoverPage"/>
              <w:spacing w:after="0"/>
              <w:rPr>
                <w:b/>
                <w:i/>
                <w:noProof/>
                <w:sz w:val="8"/>
                <w:szCs w:val="8"/>
              </w:rPr>
            </w:pPr>
          </w:p>
        </w:tc>
        <w:tc>
          <w:tcPr>
            <w:tcW w:w="7602" w:type="dxa"/>
            <w:gridSpan w:val="10"/>
            <w:tcBorders>
              <w:right w:val="single" w:sz="4" w:space="0" w:color="auto"/>
            </w:tcBorders>
          </w:tcPr>
          <w:p w:rsidR="001E41F3" w:rsidRPr="0055012D" w:rsidRDefault="001E41F3">
            <w:pPr>
              <w:pStyle w:val="CRCoverPage"/>
              <w:spacing w:after="0"/>
              <w:rPr>
                <w:noProof/>
                <w:sz w:val="8"/>
                <w:szCs w:val="8"/>
              </w:rPr>
            </w:pPr>
          </w:p>
        </w:tc>
      </w:tr>
      <w:tr w:rsidR="001E41F3" w:rsidRPr="0055012D" w:rsidTr="0056796B">
        <w:tc>
          <w:tcPr>
            <w:tcW w:w="2039" w:type="dxa"/>
            <w:tcBorders>
              <w:left w:val="single" w:sz="4" w:space="0" w:color="auto"/>
            </w:tcBorders>
          </w:tcPr>
          <w:p w:rsidR="001E41F3" w:rsidRPr="0055012D" w:rsidRDefault="001E41F3">
            <w:pPr>
              <w:pStyle w:val="CRCoverPage"/>
              <w:tabs>
                <w:tab w:val="right" w:pos="1759"/>
              </w:tabs>
              <w:spacing w:after="0"/>
              <w:rPr>
                <w:b/>
                <w:i/>
                <w:noProof/>
              </w:rPr>
            </w:pPr>
            <w:r w:rsidRPr="0055012D">
              <w:rPr>
                <w:b/>
                <w:i/>
                <w:noProof/>
              </w:rPr>
              <w:t>Source to WG:</w:t>
            </w:r>
          </w:p>
        </w:tc>
        <w:tc>
          <w:tcPr>
            <w:tcW w:w="7602" w:type="dxa"/>
            <w:gridSpan w:val="10"/>
            <w:tcBorders>
              <w:right w:val="single" w:sz="4" w:space="0" w:color="auto"/>
            </w:tcBorders>
            <w:shd w:val="pct30" w:color="FFFF00" w:fill="auto"/>
          </w:tcPr>
          <w:p w:rsidR="001E41F3" w:rsidRPr="0055012D" w:rsidRDefault="003D4A19">
            <w:pPr>
              <w:pStyle w:val="CRCoverPage"/>
              <w:spacing w:after="0"/>
              <w:ind w:left="100"/>
              <w:rPr>
                <w:noProof/>
              </w:rPr>
            </w:pPr>
            <w:r w:rsidRPr="0055012D">
              <w:rPr>
                <w:noProof/>
              </w:rPr>
              <w:fldChar w:fldCharType="begin"/>
            </w:r>
            <w:r w:rsidRPr="0055012D">
              <w:rPr>
                <w:noProof/>
              </w:rPr>
              <w:instrText xml:space="preserve"> DOCPROPERTY  SourceIfWg  \* MERGEFORMAT </w:instrText>
            </w:r>
            <w:r w:rsidRPr="0055012D">
              <w:rPr>
                <w:noProof/>
              </w:rPr>
              <w:fldChar w:fldCharType="separate"/>
            </w:r>
            <w:r w:rsidRPr="0055012D">
              <w:rPr>
                <w:noProof/>
              </w:rPr>
              <w:t>Huawei, HiSilicon</w:t>
            </w:r>
            <w:r w:rsidRPr="0055012D">
              <w:rPr>
                <w:noProof/>
              </w:rPr>
              <w:fldChar w:fldCharType="end"/>
            </w:r>
          </w:p>
        </w:tc>
      </w:tr>
      <w:tr w:rsidR="001E41F3" w:rsidRPr="0055012D" w:rsidTr="0056796B">
        <w:tc>
          <w:tcPr>
            <w:tcW w:w="2039" w:type="dxa"/>
            <w:tcBorders>
              <w:left w:val="single" w:sz="4" w:space="0" w:color="auto"/>
            </w:tcBorders>
          </w:tcPr>
          <w:p w:rsidR="001E41F3" w:rsidRPr="0055012D" w:rsidRDefault="001E41F3">
            <w:pPr>
              <w:pStyle w:val="CRCoverPage"/>
              <w:tabs>
                <w:tab w:val="right" w:pos="1759"/>
              </w:tabs>
              <w:spacing w:after="0"/>
              <w:rPr>
                <w:b/>
                <w:i/>
                <w:noProof/>
              </w:rPr>
            </w:pPr>
            <w:r w:rsidRPr="0055012D">
              <w:rPr>
                <w:b/>
                <w:i/>
                <w:noProof/>
              </w:rPr>
              <w:t>Source to TSG:</w:t>
            </w:r>
          </w:p>
        </w:tc>
        <w:tc>
          <w:tcPr>
            <w:tcW w:w="7602" w:type="dxa"/>
            <w:gridSpan w:val="10"/>
            <w:tcBorders>
              <w:right w:val="single" w:sz="4" w:space="0" w:color="auto"/>
            </w:tcBorders>
            <w:shd w:val="pct30" w:color="FFFF00" w:fill="auto"/>
          </w:tcPr>
          <w:p w:rsidR="001E41F3" w:rsidRPr="0055012D" w:rsidRDefault="003D4A19" w:rsidP="006C1A0F">
            <w:pPr>
              <w:pStyle w:val="CRCoverPage"/>
              <w:spacing w:after="0"/>
              <w:ind w:left="100"/>
              <w:rPr>
                <w:noProof/>
              </w:rPr>
            </w:pPr>
            <w:r w:rsidRPr="0055012D">
              <w:t>R</w:t>
            </w:r>
            <w:r w:rsidR="00660DC4" w:rsidRPr="0055012D">
              <w:t>5</w:t>
            </w:r>
          </w:p>
        </w:tc>
      </w:tr>
      <w:tr w:rsidR="001E41F3" w:rsidRPr="0055012D" w:rsidTr="0056796B">
        <w:tc>
          <w:tcPr>
            <w:tcW w:w="2039" w:type="dxa"/>
            <w:tcBorders>
              <w:left w:val="single" w:sz="4" w:space="0" w:color="auto"/>
            </w:tcBorders>
          </w:tcPr>
          <w:p w:rsidR="001E41F3" w:rsidRPr="0055012D" w:rsidRDefault="001E41F3">
            <w:pPr>
              <w:pStyle w:val="CRCoverPage"/>
              <w:spacing w:after="0"/>
              <w:rPr>
                <w:b/>
                <w:i/>
                <w:noProof/>
                <w:sz w:val="8"/>
                <w:szCs w:val="8"/>
              </w:rPr>
            </w:pPr>
          </w:p>
        </w:tc>
        <w:tc>
          <w:tcPr>
            <w:tcW w:w="7602" w:type="dxa"/>
            <w:gridSpan w:val="10"/>
            <w:tcBorders>
              <w:right w:val="single" w:sz="4" w:space="0" w:color="auto"/>
            </w:tcBorders>
          </w:tcPr>
          <w:p w:rsidR="001E41F3" w:rsidRPr="0055012D" w:rsidRDefault="001E41F3">
            <w:pPr>
              <w:pStyle w:val="CRCoverPage"/>
              <w:spacing w:after="0"/>
              <w:rPr>
                <w:noProof/>
                <w:sz w:val="8"/>
                <w:szCs w:val="8"/>
              </w:rPr>
            </w:pPr>
          </w:p>
        </w:tc>
      </w:tr>
      <w:tr w:rsidR="00F77295" w:rsidRPr="0055012D" w:rsidTr="0056796B">
        <w:tc>
          <w:tcPr>
            <w:tcW w:w="2039" w:type="dxa"/>
            <w:tcBorders>
              <w:left w:val="single" w:sz="4" w:space="0" w:color="auto"/>
            </w:tcBorders>
          </w:tcPr>
          <w:p w:rsidR="001E41F3" w:rsidRPr="0055012D" w:rsidRDefault="001E41F3">
            <w:pPr>
              <w:pStyle w:val="CRCoverPage"/>
              <w:tabs>
                <w:tab w:val="right" w:pos="1759"/>
              </w:tabs>
              <w:spacing w:after="0"/>
              <w:rPr>
                <w:b/>
                <w:i/>
                <w:noProof/>
              </w:rPr>
            </w:pPr>
            <w:r w:rsidRPr="0055012D">
              <w:rPr>
                <w:b/>
                <w:i/>
                <w:noProof/>
              </w:rPr>
              <w:t>Work item code</w:t>
            </w:r>
            <w:r w:rsidR="0051580D" w:rsidRPr="0055012D">
              <w:rPr>
                <w:b/>
                <w:i/>
                <w:noProof/>
              </w:rPr>
              <w:t>:</w:t>
            </w:r>
          </w:p>
        </w:tc>
        <w:tc>
          <w:tcPr>
            <w:tcW w:w="3717" w:type="dxa"/>
            <w:gridSpan w:val="5"/>
            <w:shd w:val="pct30" w:color="FFFF00" w:fill="auto"/>
          </w:tcPr>
          <w:p w:rsidR="001E41F3" w:rsidRPr="0055012D" w:rsidRDefault="0090630F" w:rsidP="000D5EEC">
            <w:pPr>
              <w:pStyle w:val="CRCoverPage"/>
              <w:spacing w:after="0"/>
              <w:ind w:left="100"/>
              <w:rPr>
                <w:noProof/>
              </w:rPr>
            </w:pPr>
            <w:r w:rsidRPr="0055012D">
              <w:rPr>
                <w:noProof/>
              </w:rPr>
              <w:t>TEI15_test, 5GS_NR_LTE-UEConTest</w:t>
            </w:r>
          </w:p>
        </w:tc>
        <w:tc>
          <w:tcPr>
            <w:tcW w:w="104" w:type="dxa"/>
            <w:tcBorders>
              <w:left w:val="nil"/>
            </w:tcBorders>
          </w:tcPr>
          <w:p w:rsidR="001E41F3" w:rsidRPr="0055012D" w:rsidRDefault="001E41F3">
            <w:pPr>
              <w:pStyle w:val="CRCoverPage"/>
              <w:spacing w:after="0"/>
              <w:ind w:right="100"/>
              <w:rPr>
                <w:noProof/>
              </w:rPr>
            </w:pPr>
          </w:p>
        </w:tc>
        <w:tc>
          <w:tcPr>
            <w:tcW w:w="1722" w:type="dxa"/>
            <w:gridSpan w:val="3"/>
            <w:tcBorders>
              <w:left w:val="nil"/>
            </w:tcBorders>
          </w:tcPr>
          <w:p w:rsidR="001E41F3" w:rsidRPr="0055012D" w:rsidRDefault="001E41F3">
            <w:pPr>
              <w:pStyle w:val="CRCoverPage"/>
              <w:spacing w:after="0"/>
              <w:jc w:val="right"/>
              <w:rPr>
                <w:noProof/>
              </w:rPr>
            </w:pPr>
            <w:r w:rsidRPr="0055012D">
              <w:rPr>
                <w:b/>
                <w:i/>
                <w:noProof/>
              </w:rPr>
              <w:t>Date:</w:t>
            </w:r>
          </w:p>
        </w:tc>
        <w:tc>
          <w:tcPr>
            <w:tcW w:w="2061" w:type="dxa"/>
            <w:tcBorders>
              <w:right w:val="single" w:sz="4" w:space="0" w:color="auto"/>
            </w:tcBorders>
            <w:shd w:val="pct30" w:color="FFFF00" w:fill="auto"/>
          </w:tcPr>
          <w:p w:rsidR="001E41F3" w:rsidRPr="0055012D" w:rsidRDefault="003D4A19" w:rsidP="00021E07">
            <w:pPr>
              <w:pStyle w:val="CRCoverPage"/>
              <w:spacing w:after="0"/>
              <w:ind w:left="100"/>
              <w:rPr>
                <w:noProof/>
              </w:rPr>
            </w:pPr>
            <w:r w:rsidRPr="0055012D">
              <w:rPr>
                <w:noProof/>
              </w:rPr>
              <w:fldChar w:fldCharType="begin"/>
            </w:r>
            <w:r w:rsidRPr="0055012D">
              <w:rPr>
                <w:noProof/>
              </w:rPr>
              <w:instrText xml:space="preserve"> DOCPROPERTY  ResDate  \* MERGEFORMAT </w:instrText>
            </w:r>
            <w:r w:rsidRPr="0055012D">
              <w:rPr>
                <w:noProof/>
              </w:rPr>
              <w:fldChar w:fldCharType="separate"/>
            </w:r>
            <w:r w:rsidRPr="0055012D">
              <w:rPr>
                <w:noProof/>
              </w:rPr>
              <w:t>202</w:t>
            </w:r>
            <w:r w:rsidR="00345BC6" w:rsidRPr="0055012D">
              <w:rPr>
                <w:noProof/>
              </w:rPr>
              <w:t>3</w:t>
            </w:r>
            <w:r w:rsidR="005F6D86" w:rsidRPr="0055012D">
              <w:rPr>
                <w:noProof/>
              </w:rPr>
              <w:t>-</w:t>
            </w:r>
            <w:r w:rsidR="00345BC6" w:rsidRPr="0055012D">
              <w:rPr>
                <w:noProof/>
              </w:rPr>
              <w:t>0</w:t>
            </w:r>
            <w:r w:rsidR="0056796B" w:rsidRPr="0055012D">
              <w:rPr>
                <w:noProof/>
              </w:rPr>
              <w:t>5</w:t>
            </w:r>
            <w:r w:rsidR="002A6414" w:rsidRPr="0055012D">
              <w:rPr>
                <w:noProof/>
              </w:rPr>
              <w:t>-</w:t>
            </w:r>
            <w:r w:rsidR="0056796B" w:rsidRPr="0055012D">
              <w:rPr>
                <w:noProof/>
              </w:rPr>
              <w:t>13</w:t>
            </w:r>
            <w:r w:rsidRPr="0055012D">
              <w:rPr>
                <w:noProof/>
              </w:rPr>
              <w:fldChar w:fldCharType="end"/>
            </w:r>
          </w:p>
        </w:tc>
      </w:tr>
      <w:tr w:rsidR="00F77295" w:rsidRPr="0055012D" w:rsidTr="0056796B">
        <w:tc>
          <w:tcPr>
            <w:tcW w:w="2039" w:type="dxa"/>
            <w:tcBorders>
              <w:left w:val="single" w:sz="4" w:space="0" w:color="auto"/>
            </w:tcBorders>
          </w:tcPr>
          <w:p w:rsidR="001E41F3" w:rsidRPr="0055012D" w:rsidRDefault="001E41F3">
            <w:pPr>
              <w:pStyle w:val="CRCoverPage"/>
              <w:spacing w:after="0"/>
              <w:rPr>
                <w:b/>
                <w:i/>
                <w:noProof/>
                <w:sz w:val="8"/>
                <w:szCs w:val="8"/>
              </w:rPr>
            </w:pPr>
          </w:p>
        </w:tc>
        <w:tc>
          <w:tcPr>
            <w:tcW w:w="1819" w:type="dxa"/>
            <w:gridSpan w:val="4"/>
          </w:tcPr>
          <w:p w:rsidR="001E41F3" w:rsidRPr="0055012D" w:rsidRDefault="001E41F3">
            <w:pPr>
              <w:pStyle w:val="CRCoverPage"/>
              <w:spacing w:after="0"/>
              <w:rPr>
                <w:noProof/>
                <w:sz w:val="8"/>
                <w:szCs w:val="8"/>
              </w:rPr>
            </w:pPr>
          </w:p>
        </w:tc>
        <w:tc>
          <w:tcPr>
            <w:tcW w:w="2000" w:type="dxa"/>
            <w:gridSpan w:val="2"/>
          </w:tcPr>
          <w:p w:rsidR="001E41F3" w:rsidRPr="0055012D" w:rsidRDefault="001E41F3">
            <w:pPr>
              <w:pStyle w:val="CRCoverPage"/>
              <w:spacing w:after="0"/>
              <w:rPr>
                <w:noProof/>
                <w:sz w:val="8"/>
                <w:szCs w:val="8"/>
              </w:rPr>
            </w:pPr>
          </w:p>
        </w:tc>
        <w:tc>
          <w:tcPr>
            <w:tcW w:w="1722" w:type="dxa"/>
            <w:gridSpan w:val="3"/>
          </w:tcPr>
          <w:p w:rsidR="001E41F3" w:rsidRPr="0055012D" w:rsidRDefault="001E41F3">
            <w:pPr>
              <w:pStyle w:val="CRCoverPage"/>
              <w:spacing w:after="0"/>
              <w:rPr>
                <w:noProof/>
                <w:sz w:val="8"/>
                <w:szCs w:val="8"/>
              </w:rPr>
            </w:pPr>
          </w:p>
        </w:tc>
        <w:tc>
          <w:tcPr>
            <w:tcW w:w="2061" w:type="dxa"/>
            <w:tcBorders>
              <w:right w:val="single" w:sz="4" w:space="0" w:color="auto"/>
            </w:tcBorders>
          </w:tcPr>
          <w:p w:rsidR="001E41F3" w:rsidRPr="0055012D" w:rsidRDefault="001E41F3">
            <w:pPr>
              <w:pStyle w:val="CRCoverPage"/>
              <w:spacing w:after="0"/>
              <w:rPr>
                <w:noProof/>
                <w:sz w:val="8"/>
                <w:szCs w:val="8"/>
              </w:rPr>
            </w:pPr>
          </w:p>
        </w:tc>
      </w:tr>
      <w:tr w:rsidR="00F77295" w:rsidRPr="0055012D" w:rsidTr="0056796B">
        <w:trPr>
          <w:cantSplit/>
        </w:trPr>
        <w:tc>
          <w:tcPr>
            <w:tcW w:w="2039" w:type="dxa"/>
            <w:tcBorders>
              <w:left w:val="single" w:sz="4" w:space="0" w:color="auto"/>
            </w:tcBorders>
          </w:tcPr>
          <w:p w:rsidR="001E41F3" w:rsidRPr="0055012D" w:rsidRDefault="001E41F3">
            <w:pPr>
              <w:pStyle w:val="CRCoverPage"/>
              <w:tabs>
                <w:tab w:val="right" w:pos="1759"/>
              </w:tabs>
              <w:spacing w:after="0"/>
              <w:rPr>
                <w:b/>
                <w:i/>
                <w:noProof/>
              </w:rPr>
            </w:pPr>
            <w:r w:rsidRPr="0055012D">
              <w:rPr>
                <w:b/>
                <w:i/>
                <w:noProof/>
              </w:rPr>
              <w:t>Category:</w:t>
            </w:r>
          </w:p>
        </w:tc>
        <w:tc>
          <w:tcPr>
            <w:tcW w:w="593" w:type="dxa"/>
            <w:shd w:val="pct30" w:color="FFFF00" w:fill="auto"/>
          </w:tcPr>
          <w:p w:rsidR="001E41F3" w:rsidRPr="0055012D" w:rsidRDefault="003D4A19" w:rsidP="003D4A19">
            <w:pPr>
              <w:pStyle w:val="CRCoverPage"/>
              <w:spacing w:after="0"/>
              <w:ind w:left="100" w:right="-609"/>
              <w:rPr>
                <w:b/>
                <w:noProof/>
              </w:rPr>
            </w:pPr>
            <w:r w:rsidRPr="0055012D">
              <w:rPr>
                <w:rFonts w:hint="eastAsia"/>
                <w:b/>
                <w:lang w:eastAsia="zh-CN"/>
              </w:rPr>
              <w:t>F</w:t>
            </w:r>
          </w:p>
        </w:tc>
        <w:tc>
          <w:tcPr>
            <w:tcW w:w="3226" w:type="dxa"/>
            <w:gridSpan w:val="5"/>
            <w:tcBorders>
              <w:left w:val="nil"/>
            </w:tcBorders>
          </w:tcPr>
          <w:p w:rsidR="001E41F3" w:rsidRPr="0055012D" w:rsidRDefault="001E41F3">
            <w:pPr>
              <w:pStyle w:val="CRCoverPage"/>
              <w:spacing w:after="0"/>
              <w:rPr>
                <w:noProof/>
              </w:rPr>
            </w:pPr>
          </w:p>
        </w:tc>
        <w:tc>
          <w:tcPr>
            <w:tcW w:w="1722" w:type="dxa"/>
            <w:gridSpan w:val="3"/>
            <w:tcBorders>
              <w:left w:val="nil"/>
            </w:tcBorders>
          </w:tcPr>
          <w:p w:rsidR="001E41F3" w:rsidRPr="0055012D" w:rsidRDefault="001E41F3">
            <w:pPr>
              <w:pStyle w:val="CRCoverPage"/>
              <w:spacing w:after="0"/>
              <w:jc w:val="right"/>
              <w:rPr>
                <w:b/>
                <w:i/>
                <w:noProof/>
              </w:rPr>
            </w:pPr>
            <w:r w:rsidRPr="0055012D">
              <w:rPr>
                <w:b/>
                <w:i/>
                <w:noProof/>
              </w:rPr>
              <w:t>Release:</w:t>
            </w:r>
          </w:p>
        </w:tc>
        <w:tc>
          <w:tcPr>
            <w:tcW w:w="2061" w:type="dxa"/>
            <w:tcBorders>
              <w:right w:val="single" w:sz="4" w:space="0" w:color="auto"/>
            </w:tcBorders>
            <w:shd w:val="pct30" w:color="FFFF00" w:fill="auto"/>
          </w:tcPr>
          <w:p w:rsidR="001E41F3" w:rsidRPr="0055012D" w:rsidRDefault="003D4A19" w:rsidP="006C1A0F">
            <w:pPr>
              <w:pStyle w:val="CRCoverPage"/>
              <w:spacing w:after="0"/>
              <w:ind w:left="100"/>
              <w:rPr>
                <w:noProof/>
              </w:rPr>
            </w:pPr>
            <w:r w:rsidRPr="0055012D">
              <w:rPr>
                <w:noProof/>
              </w:rPr>
              <w:fldChar w:fldCharType="begin"/>
            </w:r>
            <w:r w:rsidRPr="0055012D">
              <w:rPr>
                <w:noProof/>
              </w:rPr>
              <w:instrText xml:space="preserve"> DOCPROPERTY  Release  \* MERGEFORMAT </w:instrText>
            </w:r>
            <w:r w:rsidRPr="0055012D">
              <w:rPr>
                <w:noProof/>
              </w:rPr>
              <w:fldChar w:fldCharType="separate"/>
            </w:r>
            <w:r w:rsidRPr="0055012D">
              <w:rPr>
                <w:noProof/>
              </w:rPr>
              <w:t>Rel-</w:t>
            </w:r>
            <w:r w:rsidRPr="0055012D">
              <w:rPr>
                <w:noProof/>
              </w:rPr>
              <w:fldChar w:fldCharType="end"/>
            </w:r>
            <w:r w:rsidR="00203FB5" w:rsidRPr="0055012D">
              <w:rPr>
                <w:noProof/>
              </w:rPr>
              <w:t>17</w:t>
            </w:r>
          </w:p>
        </w:tc>
      </w:tr>
      <w:tr w:rsidR="001E41F3" w:rsidRPr="0055012D" w:rsidTr="0056796B">
        <w:tc>
          <w:tcPr>
            <w:tcW w:w="2039" w:type="dxa"/>
            <w:tcBorders>
              <w:left w:val="single" w:sz="4" w:space="0" w:color="auto"/>
              <w:bottom w:val="single" w:sz="4" w:space="0" w:color="auto"/>
            </w:tcBorders>
          </w:tcPr>
          <w:p w:rsidR="001E41F3" w:rsidRPr="0055012D" w:rsidRDefault="001E41F3">
            <w:pPr>
              <w:pStyle w:val="CRCoverPage"/>
              <w:spacing w:after="0"/>
              <w:rPr>
                <w:b/>
                <w:i/>
                <w:noProof/>
              </w:rPr>
            </w:pPr>
          </w:p>
        </w:tc>
        <w:tc>
          <w:tcPr>
            <w:tcW w:w="4417" w:type="dxa"/>
            <w:gridSpan w:val="8"/>
            <w:tcBorders>
              <w:bottom w:val="single" w:sz="4" w:space="0" w:color="auto"/>
            </w:tcBorders>
          </w:tcPr>
          <w:p w:rsidR="001E41F3" w:rsidRPr="0055012D" w:rsidRDefault="001E41F3">
            <w:pPr>
              <w:pStyle w:val="CRCoverPage"/>
              <w:spacing w:after="0"/>
              <w:ind w:left="383" w:hanging="383"/>
              <w:rPr>
                <w:i/>
                <w:noProof/>
                <w:sz w:val="18"/>
              </w:rPr>
            </w:pPr>
            <w:r w:rsidRPr="0055012D">
              <w:rPr>
                <w:i/>
                <w:noProof/>
                <w:sz w:val="18"/>
              </w:rPr>
              <w:t xml:space="preserve">Use </w:t>
            </w:r>
            <w:r w:rsidRPr="0055012D">
              <w:rPr>
                <w:i/>
                <w:noProof/>
                <w:sz w:val="18"/>
                <w:u w:val="single"/>
              </w:rPr>
              <w:t>one</w:t>
            </w:r>
            <w:r w:rsidRPr="0055012D">
              <w:rPr>
                <w:i/>
                <w:noProof/>
                <w:sz w:val="18"/>
              </w:rPr>
              <w:t xml:space="preserve"> of the following categories:</w:t>
            </w:r>
            <w:r w:rsidRPr="0055012D">
              <w:rPr>
                <w:b/>
                <w:i/>
                <w:noProof/>
                <w:sz w:val="18"/>
              </w:rPr>
              <w:br/>
              <w:t>F</w:t>
            </w:r>
            <w:r w:rsidRPr="0055012D">
              <w:rPr>
                <w:i/>
                <w:noProof/>
                <w:sz w:val="18"/>
              </w:rPr>
              <w:t xml:space="preserve">  (correction)</w:t>
            </w:r>
            <w:r w:rsidRPr="0055012D">
              <w:rPr>
                <w:i/>
                <w:noProof/>
                <w:sz w:val="18"/>
              </w:rPr>
              <w:br/>
            </w:r>
            <w:r w:rsidRPr="0055012D">
              <w:rPr>
                <w:b/>
                <w:i/>
                <w:noProof/>
                <w:sz w:val="18"/>
              </w:rPr>
              <w:t>A</w:t>
            </w:r>
            <w:r w:rsidRPr="0055012D">
              <w:rPr>
                <w:i/>
                <w:noProof/>
                <w:sz w:val="18"/>
              </w:rPr>
              <w:t xml:space="preserve">  (</w:t>
            </w:r>
            <w:r w:rsidR="00DE34CF" w:rsidRPr="0055012D">
              <w:rPr>
                <w:i/>
                <w:noProof/>
                <w:sz w:val="18"/>
              </w:rPr>
              <w:t xml:space="preserve">mirror </w:t>
            </w:r>
            <w:r w:rsidRPr="0055012D">
              <w:rPr>
                <w:i/>
                <w:noProof/>
                <w:sz w:val="18"/>
              </w:rPr>
              <w:t>correspond</w:t>
            </w:r>
            <w:r w:rsidR="00DE34CF" w:rsidRPr="0055012D">
              <w:rPr>
                <w:i/>
                <w:noProof/>
                <w:sz w:val="18"/>
              </w:rPr>
              <w:t xml:space="preserve">ing </w:t>
            </w:r>
            <w:r w:rsidRPr="0055012D">
              <w:rPr>
                <w:i/>
                <w:noProof/>
                <w:sz w:val="18"/>
              </w:rPr>
              <w:t xml:space="preserve">to a </w:t>
            </w:r>
            <w:r w:rsidR="00DE34CF" w:rsidRPr="0055012D">
              <w:rPr>
                <w:i/>
                <w:noProof/>
                <w:sz w:val="18"/>
              </w:rPr>
              <w:t xml:space="preserve">change </w:t>
            </w:r>
            <w:r w:rsidRPr="0055012D">
              <w:rPr>
                <w:i/>
                <w:noProof/>
                <w:sz w:val="18"/>
              </w:rPr>
              <w:t xml:space="preserve">in an earlier </w:t>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00665C47" w:rsidRPr="0055012D">
              <w:rPr>
                <w:i/>
                <w:noProof/>
                <w:sz w:val="18"/>
              </w:rPr>
              <w:tab/>
            </w:r>
            <w:r w:rsidRPr="0055012D">
              <w:rPr>
                <w:i/>
                <w:noProof/>
                <w:sz w:val="18"/>
              </w:rPr>
              <w:t>release)</w:t>
            </w:r>
            <w:r w:rsidRPr="0055012D">
              <w:rPr>
                <w:i/>
                <w:noProof/>
                <w:sz w:val="18"/>
              </w:rPr>
              <w:br/>
            </w:r>
            <w:r w:rsidRPr="0055012D">
              <w:rPr>
                <w:b/>
                <w:i/>
                <w:noProof/>
                <w:sz w:val="18"/>
              </w:rPr>
              <w:t>B</w:t>
            </w:r>
            <w:r w:rsidRPr="0055012D">
              <w:rPr>
                <w:i/>
                <w:noProof/>
                <w:sz w:val="18"/>
              </w:rPr>
              <w:t xml:space="preserve">  (addition of feature), </w:t>
            </w:r>
            <w:r w:rsidRPr="0055012D">
              <w:rPr>
                <w:i/>
                <w:noProof/>
                <w:sz w:val="18"/>
              </w:rPr>
              <w:br/>
            </w:r>
            <w:r w:rsidRPr="0055012D">
              <w:rPr>
                <w:b/>
                <w:i/>
                <w:noProof/>
                <w:sz w:val="18"/>
              </w:rPr>
              <w:t>C</w:t>
            </w:r>
            <w:r w:rsidRPr="0055012D">
              <w:rPr>
                <w:i/>
                <w:noProof/>
                <w:sz w:val="18"/>
              </w:rPr>
              <w:t xml:space="preserve">  (functional modification of feature)</w:t>
            </w:r>
            <w:r w:rsidRPr="0055012D">
              <w:rPr>
                <w:i/>
                <w:noProof/>
                <w:sz w:val="18"/>
              </w:rPr>
              <w:br/>
            </w:r>
            <w:r w:rsidRPr="0055012D">
              <w:rPr>
                <w:b/>
                <w:i/>
                <w:noProof/>
                <w:sz w:val="18"/>
              </w:rPr>
              <w:t>D</w:t>
            </w:r>
            <w:r w:rsidRPr="0055012D">
              <w:rPr>
                <w:i/>
                <w:noProof/>
                <w:sz w:val="18"/>
              </w:rPr>
              <w:t xml:space="preserve">  (editorial modification)</w:t>
            </w:r>
          </w:p>
          <w:p w:rsidR="001E41F3" w:rsidRPr="0055012D" w:rsidRDefault="001E41F3">
            <w:pPr>
              <w:pStyle w:val="CRCoverPage"/>
              <w:rPr>
                <w:noProof/>
              </w:rPr>
            </w:pPr>
            <w:r w:rsidRPr="0055012D">
              <w:rPr>
                <w:noProof/>
                <w:sz w:val="18"/>
              </w:rPr>
              <w:t>Detailed explanations of the above categories can</w:t>
            </w:r>
            <w:r w:rsidRPr="0055012D">
              <w:rPr>
                <w:noProof/>
                <w:sz w:val="18"/>
              </w:rPr>
              <w:br/>
              <w:t xml:space="preserve">be found in 3GPP </w:t>
            </w:r>
            <w:hyperlink r:id="rId11" w:history="1">
              <w:r w:rsidRPr="0055012D">
                <w:rPr>
                  <w:rStyle w:val="af"/>
                  <w:noProof/>
                  <w:sz w:val="18"/>
                </w:rPr>
                <w:t>TR 21.900</w:t>
              </w:r>
            </w:hyperlink>
            <w:r w:rsidRPr="0055012D">
              <w:rPr>
                <w:noProof/>
                <w:sz w:val="18"/>
              </w:rPr>
              <w:t>.</w:t>
            </w:r>
          </w:p>
        </w:tc>
        <w:tc>
          <w:tcPr>
            <w:tcW w:w="3185" w:type="dxa"/>
            <w:gridSpan w:val="2"/>
            <w:tcBorders>
              <w:bottom w:val="single" w:sz="4" w:space="0" w:color="auto"/>
              <w:right w:val="single" w:sz="4" w:space="0" w:color="auto"/>
            </w:tcBorders>
          </w:tcPr>
          <w:p w:rsidR="000C038A" w:rsidRPr="0055012D" w:rsidRDefault="001E41F3" w:rsidP="00B6152E">
            <w:pPr>
              <w:pStyle w:val="CRCoverPage"/>
              <w:tabs>
                <w:tab w:val="left" w:pos="950"/>
              </w:tabs>
              <w:spacing w:after="0"/>
              <w:ind w:left="241" w:hanging="241"/>
              <w:rPr>
                <w:i/>
                <w:noProof/>
                <w:sz w:val="18"/>
              </w:rPr>
            </w:pPr>
            <w:r w:rsidRPr="0055012D">
              <w:rPr>
                <w:i/>
                <w:noProof/>
                <w:sz w:val="18"/>
              </w:rPr>
              <w:t xml:space="preserve">Use </w:t>
            </w:r>
            <w:r w:rsidRPr="0055012D">
              <w:rPr>
                <w:i/>
                <w:noProof/>
                <w:sz w:val="18"/>
                <w:u w:val="single"/>
              </w:rPr>
              <w:t>one</w:t>
            </w:r>
            <w:r w:rsidRPr="0055012D">
              <w:rPr>
                <w:i/>
                <w:noProof/>
                <w:sz w:val="18"/>
              </w:rPr>
              <w:t xml:space="preserve"> of the following releases:</w:t>
            </w:r>
            <w:r w:rsidRPr="0055012D">
              <w:rPr>
                <w:i/>
                <w:noProof/>
                <w:sz w:val="18"/>
              </w:rPr>
              <w:br/>
              <w:t>Rel-8</w:t>
            </w:r>
            <w:r w:rsidRPr="0055012D">
              <w:rPr>
                <w:i/>
                <w:noProof/>
                <w:sz w:val="18"/>
              </w:rPr>
              <w:tab/>
              <w:t>(Release 8)</w:t>
            </w:r>
            <w:r w:rsidR="007C2097" w:rsidRPr="0055012D">
              <w:rPr>
                <w:i/>
                <w:noProof/>
                <w:sz w:val="18"/>
              </w:rPr>
              <w:br/>
              <w:t>Rel-9</w:t>
            </w:r>
            <w:r w:rsidR="007C2097" w:rsidRPr="0055012D">
              <w:rPr>
                <w:i/>
                <w:noProof/>
                <w:sz w:val="18"/>
              </w:rPr>
              <w:tab/>
              <w:t>(Release 9)</w:t>
            </w:r>
            <w:r w:rsidR="009777D9" w:rsidRPr="0055012D">
              <w:rPr>
                <w:i/>
                <w:noProof/>
                <w:sz w:val="18"/>
              </w:rPr>
              <w:br/>
              <w:t>Rel-10</w:t>
            </w:r>
            <w:r w:rsidR="009777D9" w:rsidRPr="0055012D">
              <w:rPr>
                <w:i/>
                <w:noProof/>
                <w:sz w:val="18"/>
              </w:rPr>
              <w:tab/>
              <w:t>(Release 10)</w:t>
            </w:r>
            <w:r w:rsidR="000C038A" w:rsidRPr="0055012D">
              <w:rPr>
                <w:i/>
                <w:noProof/>
                <w:sz w:val="18"/>
              </w:rPr>
              <w:br/>
              <w:t>Rel-11</w:t>
            </w:r>
            <w:r w:rsidR="000C038A" w:rsidRPr="0055012D">
              <w:rPr>
                <w:i/>
                <w:noProof/>
                <w:sz w:val="18"/>
              </w:rPr>
              <w:tab/>
              <w:t>(Release 11)</w:t>
            </w:r>
            <w:r w:rsidR="000C038A" w:rsidRPr="0055012D">
              <w:rPr>
                <w:i/>
                <w:noProof/>
                <w:sz w:val="18"/>
              </w:rPr>
              <w:br/>
            </w:r>
            <w:r w:rsidR="002E472E" w:rsidRPr="0055012D">
              <w:rPr>
                <w:i/>
                <w:noProof/>
                <w:sz w:val="18"/>
              </w:rPr>
              <w:t>…</w:t>
            </w:r>
            <w:r w:rsidR="0051580D" w:rsidRPr="0055012D">
              <w:rPr>
                <w:i/>
                <w:noProof/>
                <w:sz w:val="18"/>
              </w:rPr>
              <w:br/>
            </w:r>
            <w:r w:rsidR="00E34898" w:rsidRPr="0055012D">
              <w:rPr>
                <w:i/>
                <w:noProof/>
                <w:sz w:val="18"/>
              </w:rPr>
              <w:t>Rel-16</w:t>
            </w:r>
            <w:r w:rsidR="00E34898" w:rsidRPr="0055012D">
              <w:rPr>
                <w:i/>
                <w:noProof/>
                <w:sz w:val="18"/>
              </w:rPr>
              <w:tab/>
              <w:t>(Release 16)</w:t>
            </w:r>
            <w:r w:rsidR="002E472E" w:rsidRPr="0055012D">
              <w:rPr>
                <w:i/>
                <w:noProof/>
                <w:sz w:val="18"/>
              </w:rPr>
              <w:br/>
              <w:t>Rel-17</w:t>
            </w:r>
            <w:r w:rsidR="002E472E" w:rsidRPr="0055012D">
              <w:rPr>
                <w:i/>
                <w:noProof/>
                <w:sz w:val="18"/>
              </w:rPr>
              <w:tab/>
              <w:t>(Release 17)</w:t>
            </w:r>
            <w:r w:rsidR="002E472E" w:rsidRPr="0055012D">
              <w:rPr>
                <w:i/>
                <w:noProof/>
                <w:sz w:val="18"/>
              </w:rPr>
              <w:br/>
              <w:t>Rel-18</w:t>
            </w:r>
            <w:r w:rsidR="002E472E" w:rsidRPr="0055012D">
              <w:rPr>
                <w:i/>
                <w:noProof/>
                <w:sz w:val="18"/>
              </w:rPr>
              <w:tab/>
              <w:t>(Release 18)</w:t>
            </w:r>
            <w:r w:rsidR="00B6152E" w:rsidRPr="0055012D">
              <w:rPr>
                <w:i/>
                <w:noProof/>
                <w:sz w:val="18"/>
              </w:rPr>
              <w:br/>
              <w:t>Rel-19</w:t>
            </w:r>
            <w:r w:rsidR="00B6152E" w:rsidRPr="0055012D">
              <w:rPr>
                <w:i/>
                <w:noProof/>
                <w:sz w:val="18"/>
              </w:rPr>
              <w:tab/>
              <w:t>(Release 19)</w:t>
            </w:r>
          </w:p>
        </w:tc>
      </w:tr>
      <w:tr w:rsidR="001E41F3" w:rsidRPr="0055012D" w:rsidTr="0056796B">
        <w:tc>
          <w:tcPr>
            <w:tcW w:w="2039" w:type="dxa"/>
          </w:tcPr>
          <w:p w:rsidR="001E41F3" w:rsidRPr="0055012D" w:rsidRDefault="001E41F3">
            <w:pPr>
              <w:pStyle w:val="CRCoverPage"/>
              <w:spacing w:after="0"/>
              <w:rPr>
                <w:b/>
                <w:i/>
                <w:noProof/>
                <w:sz w:val="8"/>
                <w:szCs w:val="8"/>
              </w:rPr>
            </w:pPr>
          </w:p>
        </w:tc>
        <w:tc>
          <w:tcPr>
            <w:tcW w:w="7602" w:type="dxa"/>
            <w:gridSpan w:val="10"/>
          </w:tcPr>
          <w:p w:rsidR="001E41F3" w:rsidRPr="0055012D" w:rsidRDefault="001E41F3">
            <w:pPr>
              <w:pStyle w:val="CRCoverPage"/>
              <w:spacing w:after="0"/>
              <w:rPr>
                <w:noProof/>
                <w:sz w:val="8"/>
                <w:szCs w:val="8"/>
              </w:rPr>
            </w:pPr>
          </w:p>
        </w:tc>
      </w:tr>
      <w:tr w:rsidR="001E41F3" w:rsidRPr="0055012D" w:rsidTr="0056796B">
        <w:tc>
          <w:tcPr>
            <w:tcW w:w="2632" w:type="dxa"/>
            <w:gridSpan w:val="2"/>
            <w:tcBorders>
              <w:top w:val="single" w:sz="4" w:space="0" w:color="auto"/>
              <w:left w:val="single" w:sz="4" w:space="0" w:color="auto"/>
            </w:tcBorders>
          </w:tcPr>
          <w:p w:rsidR="001E41F3" w:rsidRPr="0055012D" w:rsidRDefault="001E41F3">
            <w:pPr>
              <w:pStyle w:val="CRCoverPage"/>
              <w:tabs>
                <w:tab w:val="right" w:pos="2184"/>
              </w:tabs>
              <w:spacing w:after="0"/>
              <w:rPr>
                <w:b/>
                <w:i/>
                <w:noProof/>
              </w:rPr>
            </w:pPr>
            <w:r w:rsidRPr="0055012D">
              <w:rPr>
                <w:b/>
                <w:i/>
                <w:noProof/>
              </w:rPr>
              <w:t>Reason for change:</w:t>
            </w:r>
          </w:p>
        </w:tc>
        <w:tc>
          <w:tcPr>
            <w:tcW w:w="7009" w:type="dxa"/>
            <w:gridSpan w:val="9"/>
            <w:tcBorders>
              <w:top w:val="single" w:sz="4" w:space="0" w:color="auto"/>
              <w:right w:val="single" w:sz="4" w:space="0" w:color="auto"/>
            </w:tcBorders>
            <w:shd w:val="pct30" w:color="FFFF00" w:fill="auto"/>
          </w:tcPr>
          <w:p w:rsidR="00AD7AFB" w:rsidRPr="0055012D" w:rsidRDefault="0090630F" w:rsidP="00AD7AFB">
            <w:pPr>
              <w:pStyle w:val="CRCoverPage"/>
              <w:spacing w:after="0"/>
              <w:ind w:left="100"/>
              <w:rPr>
                <w:lang w:eastAsia="zh-CN"/>
              </w:rPr>
            </w:pPr>
            <w:r w:rsidRPr="0055012D">
              <w:rPr>
                <w:lang w:eastAsia="zh-CN"/>
              </w:rPr>
              <w:t xml:space="preserve">In </w:t>
            </w:r>
            <w:r w:rsidR="00AD7AFB" w:rsidRPr="0055012D">
              <w:rPr>
                <w:lang w:eastAsia="zh-CN"/>
              </w:rPr>
              <w:t>6.1.2.2</w:t>
            </w:r>
            <w:r w:rsidRPr="0055012D">
              <w:rPr>
                <w:lang w:eastAsia="zh-CN"/>
              </w:rPr>
              <w:t xml:space="preserve">, </w:t>
            </w:r>
            <w:r w:rsidR="00AD7AFB" w:rsidRPr="0055012D">
              <w:rPr>
                <w:rFonts w:hint="eastAsia"/>
                <w:lang w:eastAsia="zh-CN"/>
              </w:rPr>
              <w:t>UE</w:t>
            </w:r>
            <w:r w:rsidR="00AD7AFB" w:rsidRPr="0055012D">
              <w:rPr>
                <w:lang w:eastAsia="zh-CN"/>
              </w:rPr>
              <w:t xml:space="preserve"> is expected to not camp in Cell 1 during T1 since </w:t>
            </w:r>
            <w:r w:rsidR="00AD7AFB" w:rsidRPr="0055012D">
              <w:t>Squal</w:t>
            </w:r>
            <w:r w:rsidR="00AD7AFB" w:rsidRPr="0055012D">
              <w:rPr>
                <w:vertAlign w:val="subscript"/>
              </w:rPr>
              <w:t>NRCell1</w:t>
            </w:r>
            <w:r w:rsidR="00AD7AFB" w:rsidRPr="0055012D">
              <w:t xml:space="preserve">&lt; 0. </w:t>
            </w:r>
            <w:r w:rsidR="00AD7AFB" w:rsidRPr="0055012D">
              <w:rPr>
                <w:lang w:eastAsia="zh-CN"/>
              </w:rPr>
              <w:t>However, according to 38.304 cl. 5.2.3.2:</w:t>
            </w:r>
          </w:p>
          <w:p w:rsidR="00AD7AFB" w:rsidRPr="0055012D" w:rsidRDefault="00AD7AFB" w:rsidP="0090630F">
            <w:pPr>
              <w:pStyle w:val="CRCoverPage"/>
              <w:spacing w:after="0"/>
              <w:ind w:left="100"/>
            </w:pPr>
          </w:p>
          <w:p w:rsidR="00AD7AFB" w:rsidRPr="0055012D" w:rsidRDefault="00AD7AFB" w:rsidP="0090630F">
            <w:pPr>
              <w:pStyle w:val="CRCoverPage"/>
              <w:spacing w:after="0"/>
              <w:ind w:left="100"/>
              <w:rPr>
                <w:bCs/>
                <w:vertAlign w:val="subscript"/>
              </w:rPr>
            </w:pPr>
            <w:r w:rsidRPr="0055012D">
              <w:t>Squal</w:t>
            </w:r>
            <w:r w:rsidRPr="0055012D">
              <w:rPr>
                <w:vertAlign w:val="subscript"/>
              </w:rPr>
              <w:t>NRCell1</w:t>
            </w:r>
            <w:r w:rsidRPr="0055012D">
              <w:t xml:space="preserve"> = SS-RSRQ – </w:t>
            </w:r>
            <w:proofErr w:type="spellStart"/>
            <w:r w:rsidRPr="0055012D">
              <w:t>Qqualmin</w:t>
            </w:r>
            <w:proofErr w:type="spellEnd"/>
            <w:r w:rsidRPr="0055012D">
              <w:t xml:space="preserve"> – </w:t>
            </w:r>
            <w:proofErr w:type="spellStart"/>
            <w:r w:rsidRPr="0055012D">
              <w:t>Qqualminoffset</w:t>
            </w:r>
            <w:proofErr w:type="spellEnd"/>
            <w:r w:rsidRPr="0055012D">
              <w:t xml:space="preserve"> - </w:t>
            </w:r>
            <w:proofErr w:type="spellStart"/>
            <w:r w:rsidRPr="0055012D">
              <w:rPr>
                <w:bCs/>
              </w:rPr>
              <w:t>Qoffset</w:t>
            </w:r>
            <w:r w:rsidRPr="0055012D">
              <w:rPr>
                <w:bCs/>
                <w:vertAlign w:val="subscript"/>
              </w:rPr>
              <w:t>temp</w:t>
            </w:r>
            <w:proofErr w:type="spellEnd"/>
          </w:p>
          <w:p w:rsidR="00AD7AFB" w:rsidRPr="0055012D" w:rsidRDefault="00AD7AFB" w:rsidP="0090630F">
            <w:pPr>
              <w:pStyle w:val="CRCoverPage"/>
              <w:spacing w:after="0"/>
              <w:ind w:left="100"/>
              <w:rPr>
                <w:lang w:eastAsia="zh-CN"/>
              </w:rPr>
            </w:pPr>
          </w:p>
          <w:p w:rsidR="00AD7AFB" w:rsidRPr="0055012D" w:rsidRDefault="00AD7AFB" w:rsidP="0090630F">
            <w:pPr>
              <w:pStyle w:val="CRCoverPage"/>
              <w:spacing w:after="0"/>
              <w:ind w:left="100"/>
              <w:rPr>
                <w:lang w:eastAsia="zh-CN"/>
              </w:rPr>
            </w:pPr>
            <w:r w:rsidRPr="0055012D">
              <w:rPr>
                <w:lang w:eastAsia="zh-CN"/>
              </w:rPr>
              <w:t>Where,</w:t>
            </w:r>
          </w:p>
          <w:p w:rsidR="00AD7AFB" w:rsidRPr="0055012D" w:rsidRDefault="00AD7AFB" w:rsidP="0090630F">
            <w:pPr>
              <w:pStyle w:val="CRCoverPage"/>
              <w:spacing w:after="0"/>
              <w:ind w:left="100"/>
              <w:rPr>
                <w:lang w:eastAsia="zh-CN"/>
              </w:rPr>
            </w:pPr>
          </w:p>
          <w:p w:rsidR="00AD7AFB" w:rsidRPr="0055012D" w:rsidRDefault="00AD7AFB" w:rsidP="0090630F">
            <w:pPr>
              <w:pStyle w:val="CRCoverPage"/>
              <w:spacing w:after="0"/>
              <w:ind w:left="100"/>
            </w:pPr>
            <w:r w:rsidRPr="0055012D">
              <w:t>SS-RSRQ = -12.56 dB (nominal value);</w:t>
            </w:r>
          </w:p>
          <w:p w:rsidR="00AD7AFB" w:rsidRPr="0055012D" w:rsidRDefault="00AD7AFB" w:rsidP="0090630F">
            <w:pPr>
              <w:pStyle w:val="CRCoverPage"/>
              <w:spacing w:after="0"/>
              <w:ind w:left="100"/>
            </w:pPr>
            <w:proofErr w:type="spellStart"/>
            <w:r w:rsidRPr="0055012D">
              <w:t>Qqualmin</w:t>
            </w:r>
            <w:proofErr w:type="spellEnd"/>
            <w:r w:rsidRPr="0055012D">
              <w:t xml:space="preserve"> = -12dB according to Table 6.1.2.2.3.2-1;</w:t>
            </w:r>
          </w:p>
          <w:p w:rsidR="00AD7AFB" w:rsidRPr="0055012D" w:rsidRDefault="00AD7AFB" w:rsidP="0090630F">
            <w:pPr>
              <w:pStyle w:val="CRCoverPage"/>
              <w:spacing w:after="0"/>
              <w:ind w:left="100"/>
            </w:pPr>
            <w:proofErr w:type="spellStart"/>
            <w:r w:rsidRPr="0055012D">
              <w:t>Qqualminoffset</w:t>
            </w:r>
            <w:proofErr w:type="spellEnd"/>
            <w:r w:rsidRPr="0055012D">
              <w:t xml:space="preserve"> = 0dB according to Table 6.1.2.2.3.2-1;</w:t>
            </w:r>
          </w:p>
          <w:p w:rsidR="00AD7AFB" w:rsidRPr="0055012D" w:rsidRDefault="00AD7AFB" w:rsidP="0090630F">
            <w:pPr>
              <w:pStyle w:val="CRCoverPage"/>
              <w:spacing w:after="0"/>
              <w:ind w:left="100"/>
              <w:rPr>
                <w:lang w:eastAsia="zh-CN"/>
              </w:rPr>
            </w:pPr>
            <w:proofErr w:type="spellStart"/>
            <w:r w:rsidRPr="0055012D">
              <w:rPr>
                <w:bCs/>
              </w:rPr>
              <w:t>Qoffset</w:t>
            </w:r>
            <w:r w:rsidRPr="0055012D">
              <w:rPr>
                <w:bCs/>
                <w:vertAlign w:val="subscript"/>
              </w:rPr>
              <w:t>temp</w:t>
            </w:r>
            <w:proofErr w:type="spellEnd"/>
            <w:r w:rsidRPr="0055012D">
              <w:rPr>
                <w:rFonts w:hint="eastAsia"/>
                <w:lang w:eastAsia="zh-CN"/>
              </w:rPr>
              <w:t xml:space="preserve"> </w:t>
            </w:r>
            <w:r w:rsidRPr="0055012D">
              <w:rPr>
                <w:lang w:eastAsia="zh-CN"/>
              </w:rPr>
              <w:t>= 0dB.</w:t>
            </w:r>
          </w:p>
          <w:p w:rsidR="00AD7AFB" w:rsidRPr="0055012D" w:rsidRDefault="00AD7AFB" w:rsidP="0090630F">
            <w:pPr>
              <w:pStyle w:val="CRCoverPage"/>
              <w:spacing w:after="0"/>
              <w:ind w:left="100"/>
              <w:rPr>
                <w:lang w:eastAsia="zh-CN"/>
              </w:rPr>
            </w:pPr>
          </w:p>
          <w:p w:rsidR="006F75F7" w:rsidRPr="0055012D" w:rsidRDefault="00AD7AFB" w:rsidP="00D221B3">
            <w:pPr>
              <w:pStyle w:val="CRCoverPage"/>
              <w:spacing w:after="0"/>
              <w:ind w:left="100"/>
            </w:pPr>
            <w:r w:rsidRPr="0055012D">
              <w:rPr>
                <w:rFonts w:hint="eastAsia"/>
                <w:lang w:eastAsia="zh-CN"/>
              </w:rPr>
              <w:t>T</w:t>
            </w:r>
            <w:r w:rsidRPr="0055012D">
              <w:rPr>
                <w:lang w:eastAsia="zh-CN"/>
              </w:rPr>
              <w:t xml:space="preserve">hen we have </w:t>
            </w:r>
            <w:r w:rsidRPr="0055012D">
              <w:t>Squal</w:t>
            </w:r>
            <w:r w:rsidRPr="0055012D">
              <w:rPr>
                <w:vertAlign w:val="subscript"/>
              </w:rPr>
              <w:t>NRCell1</w:t>
            </w:r>
            <w:r w:rsidRPr="0055012D">
              <w:t xml:space="preserve"> = -0.56dB, which means there is only 0.56dB margin to satisfy Squal</w:t>
            </w:r>
            <w:r w:rsidRPr="0055012D">
              <w:rPr>
                <w:vertAlign w:val="subscript"/>
              </w:rPr>
              <w:t>NRCell1</w:t>
            </w:r>
            <w:r w:rsidRPr="0055012D">
              <w:t xml:space="preserve">&lt; 0. </w:t>
            </w:r>
            <w:r w:rsidR="0090076B" w:rsidRPr="0055012D">
              <w:t xml:space="preserve">Considering the </w:t>
            </w:r>
            <w:proofErr w:type="gramStart"/>
            <w:r w:rsidR="0090076B" w:rsidRPr="0055012D">
              <w:t>3 dB</w:t>
            </w:r>
            <w:proofErr w:type="gramEnd"/>
            <w:r w:rsidR="0090076B" w:rsidRPr="0055012D">
              <w:t xml:space="preserve"> uncertainty of SS power level given in </w:t>
            </w:r>
            <w:r w:rsidR="00036F6D" w:rsidRPr="0055012D">
              <w:rPr>
                <w:lang w:eastAsia="zh-CN"/>
              </w:rPr>
              <w:t>38.508-1 Table 6.2.2.1-4.</w:t>
            </w:r>
            <w:r w:rsidR="0090076B" w:rsidRPr="0055012D">
              <w:rPr>
                <w:lang w:eastAsia="zh-CN"/>
              </w:rPr>
              <w:t xml:space="preserve"> The measured </w:t>
            </w:r>
            <w:r w:rsidR="0090076B" w:rsidRPr="0055012D">
              <w:t>Squal</w:t>
            </w:r>
            <w:r w:rsidR="0090076B" w:rsidRPr="0055012D">
              <w:rPr>
                <w:vertAlign w:val="subscript"/>
              </w:rPr>
              <w:t xml:space="preserve">NRCell1 </w:t>
            </w:r>
            <w:r w:rsidR="0090076B" w:rsidRPr="0055012D">
              <w:t xml:space="preserve">in T1 may be higher than 0. Then </w:t>
            </w:r>
            <w:r w:rsidR="0090076B" w:rsidRPr="0055012D">
              <w:rPr>
                <w:rFonts w:hint="eastAsia"/>
                <w:lang w:eastAsia="zh-CN"/>
              </w:rPr>
              <w:t>the</w:t>
            </w:r>
            <w:r w:rsidR="0090076B" w:rsidRPr="0055012D">
              <w:t xml:space="preserve"> UE will wrongly camp on Cell 1 and then fail the test in step 3</w:t>
            </w:r>
          </w:p>
          <w:p w:rsidR="00D221B3" w:rsidRPr="0055012D" w:rsidRDefault="00D221B3" w:rsidP="00D221B3">
            <w:pPr>
              <w:pStyle w:val="CRCoverPage"/>
              <w:spacing w:after="0"/>
              <w:ind w:left="100"/>
            </w:pPr>
          </w:p>
          <w:p w:rsidR="00D221B3" w:rsidRPr="0055012D" w:rsidRDefault="0090076B" w:rsidP="00D221B3">
            <w:pPr>
              <w:pStyle w:val="CRCoverPage"/>
              <w:spacing w:after="0"/>
              <w:ind w:left="100"/>
              <w:rPr>
                <w:lang w:eastAsia="zh-CN"/>
              </w:rPr>
            </w:pPr>
            <w:r w:rsidRPr="0055012D">
              <w:rPr>
                <w:lang w:eastAsia="zh-CN"/>
              </w:rPr>
              <w:t xml:space="preserve">To avoid </w:t>
            </w:r>
            <w:r w:rsidR="00B52790" w:rsidRPr="0055012D">
              <w:rPr>
                <w:rFonts w:hint="eastAsia"/>
                <w:lang w:eastAsia="zh-CN"/>
              </w:rPr>
              <w:t>un</w:t>
            </w:r>
            <w:r w:rsidR="00B52790" w:rsidRPr="0055012D">
              <w:rPr>
                <w:lang w:eastAsia="zh-CN"/>
              </w:rPr>
              <w:t>intended</w:t>
            </w:r>
            <w:r w:rsidRPr="0055012D">
              <w:rPr>
                <w:lang w:eastAsia="zh-CN"/>
              </w:rPr>
              <w:t xml:space="preserve"> UE </w:t>
            </w:r>
            <w:proofErr w:type="spellStart"/>
            <w:r w:rsidRPr="0055012D">
              <w:rPr>
                <w:lang w:eastAsia="zh-CN"/>
              </w:rPr>
              <w:t>behaviors</w:t>
            </w:r>
            <w:proofErr w:type="spellEnd"/>
            <w:r w:rsidR="00955228" w:rsidRPr="0055012D">
              <w:rPr>
                <w:lang w:eastAsia="zh-CN"/>
              </w:rPr>
              <w:t>, w</w:t>
            </w:r>
            <w:r w:rsidR="00D221B3" w:rsidRPr="0055012D">
              <w:rPr>
                <w:lang w:eastAsia="zh-CN"/>
              </w:rPr>
              <w:t xml:space="preserve">e suggest </w:t>
            </w:r>
            <w:r w:rsidR="005E6408" w:rsidRPr="0055012D">
              <w:rPr>
                <w:lang w:eastAsia="zh-CN"/>
              </w:rPr>
              <w:t>de</w:t>
            </w:r>
            <w:r w:rsidRPr="0055012D">
              <w:rPr>
                <w:lang w:eastAsia="zh-CN"/>
              </w:rPr>
              <w:t>crease p</w:t>
            </w:r>
            <w:r w:rsidR="00D221B3" w:rsidRPr="0055012D">
              <w:rPr>
                <w:lang w:eastAsia="zh-CN"/>
              </w:rPr>
              <w:t xml:space="preserve">ower level of </w:t>
            </w:r>
            <w:r w:rsidR="005E6408" w:rsidRPr="0055012D">
              <w:rPr>
                <w:lang w:eastAsia="zh-CN"/>
              </w:rPr>
              <w:t>Cell 1</w:t>
            </w:r>
            <w:r w:rsidRPr="0055012D">
              <w:rPr>
                <w:lang w:eastAsia="zh-CN"/>
              </w:rPr>
              <w:t xml:space="preserve"> in T1 </w:t>
            </w:r>
            <w:r w:rsidR="005E6408" w:rsidRPr="0055012D">
              <w:rPr>
                <w:lang w:eastAsia="zh-CN"/>
              </w:rPr>
              <w:t>by 3dB</w:t>
            </w:r>
            <w:r w:rsidR="00D221B3" w:rsidRPr="0055012D">
              <w:rPr>
                <w:lang w:eastAsia="zh-CN"/>
              </w:rPr>
              <w:t>.</w:t>
            </w:r>
            <w:r w:rsidR="0055012D" w:rsidRPr="0055012D">
              <w:rPr>
                <w:lang w:eastAsia="zh-CN"/>
              </w:rPr>
              <w:t xml:space="preserve"> Steps are also added before and after step 4 to avoid unwanted barring.</w:t>
            </w:r>
          </w:p>
        </w:tc>
      </w:tr>
      <w:tr w:rsidR="001E41F3" w:rsidRPr="0055012D" w:rsidTr="0056796B">
        <w:tc>
          <w:tcPr>
            <w:tcW w:w="2632" w:type="dxa"/>
            <w:gridSpan w:val="2"/>
            <w:tcBorders>
              <w:left w:val="single" w:sz="4" w:space="0" w:color="auto"/>
            </w:tcBorders>
          </w:tcPr>
          <w:p w:rsidR="001E41F3" w:rsidRPr="0055012D" w:rsidRDefault="001E41F3">
            <w:pPr>
              <w:pStyle w:val="CRCoverPage"/>
              <w:spacing w:after="0"/>
              <w:rPr>
                <w:b/>
                <w:i/>
                <w:noProof/>
                <w:sz w:val="8"/>
                <w:szCs w:val="8"/>
              </w:rPr>
            </w:pPr>
          </w:p>
        </w:tc>
        <w:tc>
          <w:tcPr>
            <w:tcW w:w="7009" w:type="dxa"/>
            <w:gridSpan w:val="9"/>
            <w:tcBorders>
              <w:right w:val="single" w:sz="4" w:space="0" w:color="auto"/>
            </w:tcBorders>
          </w:tcPr>
          <w:p w:rsidR="001E41F3" w:rsidRPr="0055012D" w:rsidRDefault="001E41F3">
            <w:pPr>
              <w:pStyle w:val="CRCoverPage"/>
              <w:spacing w:after="0"/>
              <w:rPr>
                <w:noProof/>
                <w:sz w:val="8"/>
                <w:szCs w:val="8"/>
              </w:rPr>
            </w:pPr>
          </w:p>
        </w:tc>
      </w:tr>
      <w:tr w:rsidR="001E41F3" w:rsidRPr="0055012D" w:rsidTr="0056796B">
        <w:tc>
          <w:tcPr>
            <w:tcW w:w="2632" w:type="dxa"/>
            <w:gridSpan w:val="2"/>
            <w:tcBorders>
              <w:left w:val="single" w:sz="4" w:space="0" w:color="auto"/>
            </w:tcBorders>
          </w:tcPr>
          <w:p w:rsidR="001E41F3" w:rsidRPr="0055012D" w:rsidRDefault="001E41F3">
            <w:pPr>
              <w:pStyle w:val="CRCoverPage"/>
              <w:tabs>
                <w:tab w:val="right" w:pos="2184"/>
              </w:tabs>
              <w:spacing w:after="0"/>
              <w:rPr>
                <w:b/>
                <w:i/>
                <w:noProof/>
              </w:rPr>
            </w:pPr>
            <w:r w:rsidRPr="0055012D">
              <w:rPr>
                <w:b/>
                <w:i/>
                <w:noProof/>
              </w:rPr>
              <w:t>Summary of change</w:t>
            </w:r>
            <w:r w:rsidR="0051580D" w:rsidRPr="0055012D">
              <w:rPr>
                <w:b/>
                <w:i/>
                <w:noProof/>
              </w:rPr>
              <w:t>:</w:t>
            </w:r>
          </w:p>
        </w:tc>
        <w:tc>
          <w:tcPr>
            <w:tcW w:w="7009" w:type="dxa"/>
            <w:gridSpan w:val="9"/>
            <w:tcBorders>
              <w:right w:val="single" w:sz="4" w:space="0" w:color="auto"/>
            </w:tcBorders>
            <w:shd w:val="pct30" w:color="FFFF00" w:fill="auto"/>
          </w:tcPr>
          <w:p w:rsidR="00043DF6" w:rsidRPr="0055012D" w:rsidRDefault="00955228" w:rsidP="00203FB5">
            <w:pPr>
              <w:pStyle w:val="CRCoverPage"/>
              <w:numPr>
                <w:ilvl w:val="0"/>
                <w:numId w:val="15"/>
              </w:numPr>
              <w:spacing w:after="0"/>
              <w:rPr>
                <w:lang w:eastAsia="ja-JP"/>
              </w:rPr>
            </w:pPr>
            <w:r w:rsidRPr="0055012D">
              <w:rPr>
                <w:lang w:eastAsia="zh-CN"/>
              </w:rPr>
              <w:t xml:space="preserve">Power level of </w:t>
            </w:r>
            <w:r w:rsidR="00025981" w:rsidRPr="0055012D">
              <w:rPr>
                <w:rFonts w:hint="eastAsia"/>
                <w:lang w:eastAsia="zh-CN"/>
              </w:rPr>
              <w:t>SSB</w:t>
            </w:r>
            <w:r w:rsidRPr="0055012D">
              <w:rPr>
                <w:lang w:eastAsia="zh-CN"/>
              </w:rPr>
              <w:t xml:space="preserve"> in T1 is </w:t>
            </w:r>
            <w:r w:rsidR="00025981" w:rsidRPr="0055012D">
              <w:rPr>
                <w:lang w:eastAsia="zh-CN"/>
              </w:rPr>
              <w:t>de</w:t>
            </w:r>
            <w:r w:rsidRPr="0055012D">
              <w:rPr>
                <w:lang w:eastAsia="zh-CN"/>
              </w:rPr>
              <w:t xml:space="preserve">creased </w:t>
            </w:r>
            <w:r w:rsidR="005E6408" w:rsidRPr="0055012D">
              <w:rPr>
                <w:lang w:eastAsia="zh-CN"/>
              </w:rPr>
              <w:t>by 3dB</w:t>
            </w:r>
            <w:r w:rsidRPr="0055012D">
              <w:rPr>
                <w:lang w:eastAsia="zh-CN"/>
              </w:rPr>
              <w:t>.</w:t>
            </w:r>
          </w:p>
        </w:tc>
      </w:tr>
      <w:tr w:rsidR="001E41F3" w:rsidRPr="0055012D" w:rsidTr="0056796B">
        <w:tc>
          <w:tcPr>
            <w:tcW w:w="2632" w:type="dxa"/>
            <w:gridSpan w:val="2"/>
            <w:tcBorders>
              <w:left w:val="single" w:sz="4" w:space="0" w:color="auto"/>
            </w:tcBorders>
          </w:tcPr>
          <w:p w:rsidR="001E41F3" w:rsidRPr="0055012D" w:rsidRDefault="001E41F3">
            <w:pPr>
              <w:pStyle w:val="CRCoverPage"/>
              <w:spacing w:after="0"/>
              <w:rPr>
                <w:b/>
                <w:i/>
                <w:noProof/>
                <w:sz w:val="8"/>
                <w:szCs w:val="8"/>
              </w:rPr>
            </w:pPr>
          </w:p>
        </w:tc>
        <w:tc>
          <w:tcPr>
            <w:tcW w:w="7009" w:type="dxa"/>
            <w:gridSpan w:val="9"/>
            <w:tcBorders>
              <w:right w:val="single" w:sz="4" w:space="0" w:color="auto"/>
            </w:tcBorders>
          </w:tcPr>
          <w:p w:rsidR="001E41F3" w:rsidRPr="0055012D" w:rsidRDefault="001E41F3">
            <w:pPr>
              <w:pStyle w:val="CRCoverPage"/>
              <w:spacing w:after="0"/>
              <w:rPr>
                <w:noProof/>
                <w:sz w:val="8"/>
                <w:szCs w:val="8"/>
              </w:rPr>
            </w:pPr>
          </w:p>
        </w:tc>
      </w:tr>
      <w:tr w:rsidR="001E41F3" w:rsidRPr="0055012D" w:rsidTr="0056796B">
        <w:tc>
          <w:tcPr>
            <w:tcW w:w="2632" w:type="dxa"/>
            <w:gridSpan w:val="2"/>
            <w:tcBorders>
              <w:left w:val="single" w:sz="4" w:space="0" w:color="auto"/>
              <w:bottom w:val="single" w:sz="4" w:space="0" w:color="auto"/>
            </w:tcBorders>
          </w:tcPr>
          <w:p w:rsidR="001E41F3" w:rsidRPr="0055012D" w:rsidRDefault="001E41F3">
            <w:pPr>
              <w:pStyle w:val="CRCoverPage"/>
              <w:tabs>
                <w:tab w:val="right" w:pos="2184"/>
              </w:tabs>
              <w:spacing w:after="0"/>
              <w:rPr>
                <w:b/>
                <w:i/>
                <w:noProof/>
              </w:rPr>
            </w:pPr>
            <w:r w:rsidRPr="0055012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5012D" w:rsidRDefault="0056796B" w:rsidP="00653DEF">
            <w:pPr>
              <w:pStyle w:val="CRCoverPage"/>
              <w:spacing w:after="0"/>
              <w:ind w:left="100"/>
              <w:rPr>
                <w:noProof/>
                <w:lang w:eastAsia="zh-CN"/>
              </w:rPr>
            </w:pPr>
            <w:r w:rsidRPr="0055012D">
              <w:rPr>
                <w:noProof/>
                <w:lang w:eastAsia="zh-CN"/>
              </w:rPr>
              <w:t>Conformant UE may fail the test.</w:t>
            </w:r>
          </w:p>
        </w:tc>
      </w:tr>
      <w:tr w:rsidR="001E41F3" w:rsidRPr="0055012D" w:rsidTr="0056796B">
        <w:tc>
          <w:tcPr>
            <w:tcW w:w="2632" w:type="dxa"/>
            <w:gridSpan w:val="2"/>
          </w:tcPr>
          <w:p w:rsidR="001E41F3" w:rsidRPr="0055012D" w:rsidRDefault="001E41F3">
            <w:pPr>
              <w:pStyle w:val="CRCoverPage"/>
              <w:spacing w:after="0"/>
              <w:rPr>
                <w:b/>
                <w:i/>
                <w:noProof/>
                <w:sz w:val="8"/>
                <w:szCs w:val="8"/>
              </w:rPr>
            </w:pPr>
          </w:p>
        </w:tc>
        <w:tc>
          <w:tcPr>
            <w:tcW w:w="7009" w:type="dxa"/>
            <w:gridSpan w:val="9"/>
          </w:tcPr>
          <w:p w:rsidR="001E41F3" w:rsidRPr="0055012D" w:rsidRDefault="001E41F3">
            <w:pPr>
              <w:pStyle w:val="CRCoverPage"/>
              <w:spacing w:after="0"/>
              <w:rPr>
                <w:noProof/>
                <w:sz w:val="8"/>
                <w:szCs w:val="8"/>
              </w:rPr>
            </w:pPr>
          </w:p>
        </w:tc>
      </w:tr>
      <w:tr w:rsidR="001E41F3" w:rsidRPr="0055012D" w:rsidTr="0056796B">
        <w:tc>
          <w:tcPr>
            <w:tcW w:w="2632" w:type="dxa"/>
            <w:gridSpan w:val="2"/>
            <w:tcBorders>
              <w:top w:val="single" w:sz="4" w:space="0" w:color="auto"/>
              <w:left w:val="single" w:sz="4" w:space="0" w:color="auto"/>
            </w:tcBorders>
          </w:tcPr>
          <w:p w:rsidR="001E41F3" w:rsidRPr="0055012D" w:rsidRDefault="001E41F3">
            <w:pPr>
              <w:pStyle w:val="CRCoverPage"/>
              <w:tabs>
                <w:tab w:val="right" w:pos="2184"/>
              </w:tabs>
              <w:spacing w:after="0"/>
              <w:rPr>
                <w:b/>
                <w:i/>
                <w:noProof/>
              </w:rPr>
            </w:pPr>
            <w:r w:rsidRPr="0055012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5012D" w:rsidRDefault="00955228" w:rsidP="00895DFD">
            <w:pPr>
              <w:pStyle w:val="CRCoverPage"/>
              <w:spacing w:after="0"/>
              <w:ind w:left="100"/>
              <w:rPr>
                <w:noProof/>
                <w:lang w:eastAsia="zh-CN"/>
              </w:rPr>
            </w:pPr>
            <w:r w:rsidRPr="0055012D">
              <w:t>6.1.2.2</w:t>
            </w:r>
          </w:p>
        </w:tc>
      </w:tr>
      <w:tr w:rsidR="001E41F3" w:rsidRPr="0055012D" w:rsidTr="0056796B">
        <w:tc>
          <w:tcPr>
            <w:tcW w:w="2632" w:type="dxa"/>
            <w:gridSpan w:val="2"/>
            <w:tcBorders>
              <w:left w:val="single" w:sz="4" w:space="0" w:color="auto"/>
            </w:tcBorders>
          </w:tcPr>
          <w:p w:rsidR="001E41F3" w:rsidRPr="0055012D" w:rsidRDefault="001E41F3">
            <w:pPr>
              <w:pStyle w:val="CRCoverPage"/>
              <w:spacing w:after="0"/>
              <w:rPr>
                <w:b/>
                <w:i/>
                <w:noProof/>
                <w:sz w:val="8"/>
                <w:szCs w:val="8"/>
              </w:rPr>
            </w:pPr>
          </w:p>
        </w:tc>
        <w:tc>
          <w:tcPr>
            <w:tcW w:w="7009" w:type="dxa"/>
            <w:gridSpan w:val="9"/>
            <w:tcBorders>
              <w:right w:val="single" w:sz="4" w:space="0" w:color="auto"/>
            </w:tcBorders>
          </w:tcPr>
          <w:p w:rsidR="001E41F3" w:rsidRPr="0055012D" w:rsidRDefault="001E41F3">
            <w:pPr>
              <w:pStyle w:val="CRCoverPage"/>
              <w:spacing w:after="0"/>
              <w:rPr>
                <w:noProof/>
                <w:sz w:val="8"/>
                <w:szCs w:val="8"/>
              </w:rPr>
            </w:pPr>
          </w:p>
        </w:tc>
      </w:tr>
      <w:tr w:rsidR="00F77295" w:rsidRPr="0055012D" w:rsidTr="0056796B">
        <w:tc>
          <w:tcPr>
            <w:tcW w:w="2632" w:type="dxa"/>
            <w:gridSpan w:val="2"/>
            <w:tcBorders>
              <w:left w:val="single" w:sz="4" w:space="0" w:color="auto"/>
            </w:tcBorders>
          </w:tcPr>
          <w:p w:rsidR="001E41F3" w:rsidRPr="0055012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5012D" w:rsidRDefault="001E41F3">
            <w:pPr>
              <w:pStyle w:val="CRCoverPage"/>
              <w:spacing w:after="0"/>
              <w:jc w:val="center"/>
              <w:rPr>
                <w:b/>
                <w:caps/>
                <w:noProof/>
              </w:rPr>
            </w:pPr>
            <w:r w:rsidRPr="0055012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5012D" w:rsidRDefault="001E41F3">
            <w:pPr>
              <w:pStyle w:val="CRCoverPage"/>
              <w:spacing w:after="0"/>
              <w:jc w:val="center"/>
              <w:rPr>
                <w:b/>
                <w:caps/>
                <w:noProof/>
              </w:rPr>
            </w:pPr>
            <w:r w:rsidRPr="0055012D">
              <w:rPr>
                <w:b/>
                <w:caps/>
                <w:noProof/>
              </w:rPr>
              <w:t>N</w:t>
            </w:r>
          </w:p>
        </w:tc>
        <w:tc>
          <w:tcPr>
            <w:tcW w:w="2899" w:type="dxa"/>
            <w:gridSpan w:val="4"/>
          </w:tcPr>
          <w:p w:rsidR="001E41F3" w:rsidRPr="0055012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5012D" w:rsidRDefault="001E41F3">
            <w:pPr>
              <w:pStyle w:val="CRCoverPage"/>
              <w:spacing w:after="0"/>
              <w:ind w:left="99"/>
              <w:rPr>
                <w:noProof/>
              </w:rPr>
            </w:pPr>
          </w:p>
        </w:tc>
      </w:tr>
      <w:tr w:rsidR="00F77295" w:rsidRPr="0055012D" w:rsidTr="0056796B">
        <w:tc>
          <w:tcPr>
            <w:tcW w:w="2632" w:type="dxa"/>
            <w:gridSpan w:val="2"/>
            <w:tcBorders>
              <w:left w:val="single" w:sz="4" w:space="0" w:color="auto"/>
            </w:tcBorders>
          </w:tcPr>
          <w:p w:rsidR="001E41F3" w:rsidRPr="0055012D" w:rsidRDefault="001E41F3">
            <w:pPr>
              <w:pStyle w:val="CRCoverPage"/>
              <w:tabs>
                <w:tab w:val="right" w:pos="2184"/>
              </w:tabs>
              <w:spacing w:after="0"/>
              <w:rPr>
                <w:b/>
                <w:i/>
                <w:noProof/>
              </w:rPr>
            </w:pPr>
            <w:r w:rsidRPr="0055012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5012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012D" w:rsidRDefault="00163AF9">
            <w:pPr>
              <w:pStyle w:val="CRCoverPage"/>
              <w:spacing w:after="0"/>
              <w:jc w:val="center"/>
              <w:rPr>
                <w:b/>
                <w:caps/>
                <w:noProof/>
                <w:lang w:eastAsia="zh-CN"/>
              </w:rPr>
            </w:pPr>
            <w:r w:rsidRPr="0055012D">
              <w:rPr>
                <w:rFonts w:hint="eastAsia"/>
                <w:b/>
                <w:caps/>
                <w:noProof/>
                <w:lang w:eastAsia="zh-CN"/>
              </w:rPr>
              <w:t>X</w:t>
            </w:r>
          </w:p>
        </w:tc>
        <w:tc>
          <w:tcPr>
            <w:tcW w:w="2899" w:type="dxa"/>
            <w:gridSpan w:val="4"/>
          </w:tcPr>
          <w:p w:rsidR="001E41F3" w:rsidRPr="0055012D" w:rsidRDefault="001E41F3">
            <w:pPr>
              <w:pStyle w:val="CRCoverPage"/>
              <w:tabs>
                <w:tab w:val="right" w:pos="2893"/>
              </w:tabs>
              <w:spacing w:after="0"/>
              <w:rPr>
                <w:noProof/>
              </w:rPr>
            </w:pPr>
            <w:r w:rsidRPr="0055012D">
              <w:rPr>
                <w:noProof/>
              </w:rPr>
              <w:t xml:space="preserve"> Other core specifications</w:t>
            </w:r>
            <w:r w:rsidRPr="0055012D">
              <w:rPr>
                <w:noProof/>
              </w:rPr>
              <w:tab/>
            </w:r>
          </w:p>
        </w:tc>
        <w:tc>
          <w:tcPr>
            <w:tcW w:w="3536" w:type="dxa"/>
            <w:gridSpan w:val="3"/>
            <w:tcBorders>
              <w:right w:val="single" w:sz="4" w:space="0" w:color="auto"/>
            </w:tcBorders>
            <w:shd w:val="pct30" w:color="FFFF00" w:fill="auto"/>
          </w:tcPr>
          <w:p w:rsidR="001E41F3" w:rsidRPr="0055012D" w:rsidRDefault="00145D43">
            <w:pPr>
              <w:pStyle w:val="CRCoverPage"/>
              <w:spacing w:after="0"/>
              <w:ind w:left="99"/>
              <w:rPr>
                <w:noProof/>
              </w:rPr>
            </w:pPr>
            <w:r w:rsidRPr="0055012D">
              <w:rPr>
                <w:noProof/>
              </w:rPr>
              <w:t xml:space="preserve">TS/TR ... CR ... </w:t>
            </w:r>
          </w:p>
        </w:tc>
      </w:tr>
      <w:tr w:rsidR="00F77295" w:rsidRPr="0055012D" w:rsidTr="0056796B">
        <w:tc>
          <w:tcPr>
            <w:tcW w:w="2632" w:type="dxa"/>
            <w:gridSpan w:val="2"/>
            <w:tcBorders>
              <w:left w:val="single" w:sz="4" w:space="0" w:color="auto"/>
            </w:tcBorders>
          </w:tcPr>
          <w:p w:rsidR="001E41F3" w:rsidRPr="0055012D" w:rsidRDefault="001E41F3">
            <w:pPr>
              <w:pStyle w:val="CRCoverPage"/>
              <w:spacing w:after="0"/>
              <w:rPr>
                <w:b/>
                <w:i/>
                <w:noProof/>
              </w:rPr>
            </w:pPr>
            <w:r w:rsidRPr="0055012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5012D"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012D" w:rsidRDefault="0056796B">
            <w:pPr>
              <w:pStyle w:val="CRCoverPage"/>
              <w:spacing w:after="0"/>
              <w:jc w:val="center"/>
              <w:rPr>
                <w:b/>
                <w:caps/>
                <w:noProof/>
                <w:lang w:eastAsia="zh-CN"/>
              </w:rPr>
            </w:pPr>
            <w:r w:rsidRPr="0055012D">
              <w:rPr>
                <w:rFonts w:hint="eastAsia"/>
                <w:b/>
                <w:caps/>
                <w:noProof/>
                <w:lang w:eastAsia="zh-CN"/>
              </w:rPr>
              <w:t>X</w:t>
            </w:r>
          </w:p>
        </w:tc>
        <w:tc>
          <w:tcPr>
            <w:tcW w:w="2899" w:type="dxa"/>
            <w:gridSpan w:val="4"/>
          </w:tcPr>
          <w:p w:rsidR="001E41F3" w:rsidRPr="0055012D" w:rsidRDefault="001E41F3">
            <w:pPr>
              <w:pStyle w:val="CRCoverPage"/>
              <w:spacing w:after="0"/>
              <w:rPr>
                <w:noProof/>
              </w:rPr>
            </w:pPr>
            <w:r w:rsidRPr="0055012D">
              <w:rPr>
                <w:noProof/>
              </w:rPr>
              <w:t xml:space="preserve"> Test specifications</w:t>
            </w:r>
          </w:p>
        </w:tc>
        <w:tc>
          <w:tcPr>
            <w:tcW w:w="3536" w:type="dxa"/>
            <w:gridSpan w:val="3"/>
            <w:tcBorders>
              <w:right w:val="single" w:sz="4" w:space="0" w:color="auto"/>
            </w:tcBorders>
            <w:shd w:val="pct30" w:color="FFFF00" w:fill="auto"/>
          </w:tcPr>
          <w:p w:rsidR="002C496F" w:rsidRPr="0055012D" w:rsidRDefault="0056796B" w:rsidP="00A15BF9">
            <w:pPr>
              <w:pStyle w:val="CRCoverPage"/>
              <w:spacing w:after="0"/>
              <w:ind w:left="99"/>
              <w:rPr>
                <w:noProof/>
              </w:rPr>
            </w:pPr>
            <w:r w:rsidRPr="0055012D">
              <w:rPr>
                <w:noProof/>
              </w:rPr>
              <w:t>TS/TR ... CR ...</w:t>
            </w:r>
          </w:p>
        </w:tc>
      </w:tr>
      <w:tr w:rsidR="00F77295" w:rsidRPr="0055012D" w:rsidTr="0056796B">
        <w:tc>
          <w:tcPr>
            <w:tcW w:w="2632" w:type="dxa"/>
            <w:gridSpan w:val="2"/>
            <w:tcBorders>
              <w:left w:val="single" w:sz="4" w:space="0" w:color="auto"/>
            </w:tcBorders>
          </w:tcPr>
          <w:p w:rsidR="001E41F3" w:rsidRPr="0055012D" w:rsidRDefault="00145D43">
            <w:pPr>
              <w:pStyle w:val="CRCoverPage"/>
              <w:spacing w:after="0"/>
              <w:rPr>
                <w:b/>
                <w:i/>
                <w:noProof/>
              </w:rPr>
            </w:pPr>
            <w:r w:rsidRPr="0055012D">
              <w:rPr>
                <w:b/>
                <w:i/>
                <w:noProof/>
              </w:rPr>
              <w:t xml:space="preserve">(show </w:t>
            </w:r>
            <w:r w:rsidR="00592D74" w:rsidRPr="0055012D">
              <w:rPr>
                <w:b/>
                <w:i/>
                <w:noProof/>
              </w:rPr>
              <w:t xml:space="preserve">related </w:t>
            </w:r>
            <w:r w:rsidRPr="0055012D">
              <w:rPr>
                <w:b/>
                <w:i/>
                <w:noProof/>
              </w:rPr>
              <w:t>CR</w:t>
            </w:r>
            <w:r w:rsidR="00592D74" w:rsidRPr="0055012D">
              <w:rPr>
                <w:b/>
                <w:i/>
                <w:noProof/>
              </w:rPr>
              <w:t>s</w:t>
            </w:r>
            <w:r w:rsidRPr="0055012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5012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012D" w:rsidRDefault="00163AF9">
            <w:pPr>
              <w:pStyle w:val="CRCoverPage"/>
              <w:spacing w:after="0"/>
              <w:jc w:val="center"/>
              <w:rPr>
                <w:b/>
                <w:caps/>
                <w:noProof/>
                <w:lang w:eastAsia="zh-CN"/>
              </w:rPr>
            </w:pPr>
            <w:r w:rsidRPr="0055012D">
              <w:rPr>
                <w:rFonts w:hint="eastAsia"/>
                <w:b/>
                <w:caps/>
                <w:noProof/>
                <w:lang w:eastAsia="zh-CN"/>
              </w:rPr>
              <w:t>X</w:t>
            </w:r>
          </w:p>
        </w:tc>
        <w:tc>
          <w:tcPr>
            <w:tcW w:w="2899" w:type="dxa"/>
            <w:gridSpan w:val="4"/>
          </w:tcPr>
          <w:p w:rsidR="001E41F3" w:rsidRPr="0055012D" w:rsidRDefault="001E41F3">
            <w:pPr>
              <w:pStyle w:val="CRCoverPage"/>
              <w:spacing w:after="0"/>
              <w:rPr>
                <w:noProof/>
              </w:rPr>
            </w:pPr>
            <w:r w:rsidRPr="0055012D">
              <w:rPr>
                <w:noProof/>
              </w:rPr>
              <w:t xml:space="preserve"> O&amp;M Specifications</w:t>
            </w:r>
          </w:p>
        </w:tc>
        <w:tc>
          <w:tcPr>
            <w:tcW w:w="3536" w:type="dxa"/>
            <w:gridSpan w:val="3"/>
            <w:tcBorders>
              <w:right w:val="single" w:sz="4" w:space="0" w:color="auto"/>
            </w:tcBorders>
            <w:shd w:val="pct30" w:color="FFFF00" w:fill="auto"/>
          </w:tcPr>
          <w:p w:rsidR="001E41F3" w:rsidRPr="0055012D" w:rsidRDefault="00145D43">
            <w:pPr>
              <w:pStyle w:val="CRCoverPage"/>
              <w:spacing w:after="0"/>
              <w:ind w:left="99"/>
              <w:rPr>
                <w:noProof/>
              </w:rPr>
            </w:pPr>
            <w:r w:rsidRPr="0055012D">
              <w:rPr>
                <w:noProof/>
              </w:rPr>
              <w:t>TS</w:t>
            </w:r>
            <w:r w:rsidR="000A6394" w:rsidRPr="0055012D">
              <w:rPr>
                <w:noProof/>
              </w:rPr>
              <w:t xml:space="preserve">/TR ... CR ... </w:t>
            </w:r>
          </w:p>
        </w:tc>
      </w:tr>
      <w:tr w:rsidR="001E41F3" w:rsidRPr="0055012D" w:rsidTr="0056796B">
        <w:tc>
          <w:tcPr>
            <w:tcW w:w="2632" w:type="dxa"/>
            <w:gridSpan w:val="2"/>
            <w:tcBorders>
              <w:left w:val="single" w:sz="4" w:space="0" w:color="auto"/>
            </w:tcBorders>
          </w:tcPr>
          <w:p w:rsidR="001E41F3" w:rsidRPr="0055012D" w:rsidRDefault="001E41F3">
            <w:pPr>
              <w:pStyle w:val="CRCoverPage"/>
              <w:spacing w:after="0"/>
              <w:rPr>
                <w:b/>
                <w:i/>
                <w:noProof/>
              </w:rPr>
            </w:pPr>
          </w:p>
        </w:tc>
        <w:tc>
          <w:tcPr>
            <w:tcW w:w="7009" w:type="dxa"/>
            <w:gridSpan w:val="9"/>
            <w:tcBorders>
              <w:right w:val="single" w:sz="4" w:space="0" w:color="auto"/>
            </w:tcBorders>
          </w:tcPr>
          <w:p w:rsidR="001E41F3" w:rsidRPr="0055012D" w:rsidRDefault="001E41F3">
            <w:pPr>
              <w:pStyle w:val="CRCoverPage"/>
              <w:spacing w:after="0"/>
              <w:rPr>
                <w:noProof/>
              </w:rPr>
            </w:pPr>
          </w:p>
        </w:tc>
      </w:tr>
      <w:tr w:rsidR="001E41F3" w:rsidRPr="0055012D" w:rsidTr="0056796B">
        <w:tc>
          <w:tcPr>
            <w:tcW w:w="2632" w:type="dxa"/>
            <w:gridSpan w:val="2"/>
            <w:tcBorders>
              <w:left w:val="single" w:sz="4" w:space="0" w:color="auto"/>
              <w:bottom w:val="single" w:sz="4" w:space="0" w:color="auto"/>
            </w:tcBorders>
          </w:tcPr>
          <w:p w:rsidR="001E41F3" w:rsidRPr="0055012D" w:rsidRDefault="001E41F3">
            <w:pPr>
              <w:pStyle w:val="CRCoverPage"/>
              <w:tabs>
                <w:tab w:val="right" w:pos="2184"/>
              </w:tabs>
              <w:spacing w:after="0"/>
              <w:rPr>
                <w:b/>
                <w:i/>
                <w:noProof/>
              </w:rPr>
            </w:pPr>
            <w:r w:rsidRPr="0055012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5012D" w:rsidRDefault="001E41F3">
            <w:pPr>
              <w:pStyle w:val="CRCoverPage"/>
              <w:spacing w:after="0"/>
              <w:ind w:left="100"/>
              <w:rPr>
                <w:b/>
                <w:noProof/>
                <w:lang w:eastAsia="zh-CN"/>
              </w:rPr>
            </w:pPr>
          </w:p>
        </w:tc>
      </w:tr>
      <w:tr w:rsidR="008863B9" w:rsidRPr="0055012D" w:rsidTr="0056796B">
        <w:tc>
          <w:tcPr>
            <w:tcW w:w="2632" w:type="dxa"/>
            <w:gridSpan w:val="2"/>
            <w:tcBorders>
              <w:top w:val="single" w:sz="4" w:space="0" w:color="auto"/>
              <w:bottom w:val="single" w:sz="4" w:space="0" w:color="auto"/>
            </w:tcBorders>
          </w:tcPr>
          <w:p w:rsidR="008863B9" w:rsidRPr="0055012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5012D" w:rsidRDefault="008863B9">
            <w:pPr>
              <w:pStyle w:val="CRCoverPage"/>
              <w:spacing w:after="0"/>
              <w:ind w:left="100"/>
              <w:rPr>
                <w:noProof/>
                <w:sz w:val="8"/>
                <w:szCs w:val="8"/>
              </w:rPr>
            </w:pPr>
          </w:p>
        </w:tc>
      </w:tr>
      <w:tr w:rsidR="008863B9" w:rsidRPr="0055012D" w:rsidTr="0056796B">
        <w:tc>
          <w:tcPr>
            <w:tcW w:w="2632" w:type="dxa"/>
            <w:gridSpan w:val="2"/>
            <w:tcBorders>
              <w:top w:val="single" w:sz="4" w:space="0" w:color="auto"/>
              <w:left w:val="single" w:sz="4" w:space="0" w:color="auto"/>
              <w:bottom w:val="single" w:sz="4" w:space="0" w:color="auto"/>
            </w:tcBorders>
          </w:tcPr>
          <w:p w:rsidR="008863B9" w:rsidRPr="0055012D" w:rsidRDefault="008863B9">
            <w:pPr>
              <w:pStyle w:val="CRCoverPage"/>
              <w:tabs>
                <w:tab w:val="right" w:pos="2184"/>
              </w:tabs>
              <w:spacing w:after="0"/>
              <w:rPr>
                <w:b/>
                <w:i/>
                <w:noProof/>
              </w:rPr>
            </w:pPr>
            <w:r w:rsidRPr="0055012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55012D" w:rsidRPr="0055012D" w:rsidRDefault="0055012D" w:rsidP="0055012D">
            <w:pPr>
              <w:pStyle w:val="CRCoverPage"/>
              <w:spacing w:after="0"/>
              <w:rPr>
                <w:b/>
                <w:noProof/>
                <w:lang w:eastAsia="zh-CN"/>
              </w:rPr>
            </w:pPr>
            <w:r w:rsidRPr="0055012D">
              <w:rPr>
                <w:b/>
                <w:noProof/>
                <w:lang w:eastAsia="zh-CN"/>
              </w:rPr>
              <w:t>Revised from: R5-232509r1</w:t>
            </w:r>
          </w:p>
        </w:tc>
      </w:tr>
    </w:tbl>
    <w:p w:rsidR="001E41F3" w:rsidRPr="0055012D" w:rsidRDefault="001E41F3">
      <w:pPr>
        <w:pStyle w:val="CRCoverPage"/>
        <w:spacing w:after="0"/>
        <w:rPr>
          <w:noProof/>
          <w:sz w:val="8"/>
          <w:szCs w:val="8"/>
        </w:rPr>
      </w:pPr>
    </w:p>
    <w:p w:rsidR="001E41F3" w:rsidRPr="0055012D" w:rsidRDefault="001E41F3">
      <w:pPr>
        <w:rPr>
          <w:noProof/>
        </w:rPr>
        <w:sectPr w:rsidR="001E41F3" w:rsidRPr="0055012D">
          <w:headerReference w:type="even" r:id="rId12"/>
          <w:footnotePr>
            <w:numRestart w:val="eachSect"/>
          </w:footnotePr>
          <w:pgSz w:w="11907" w:h="16840" w:code="9"/>
          <w:pgMar w:top="1418" w:right="1134" w:bottom="1134" w:left="1134" w:header="680" w:footer="567" w:gutter="0"/>
          <w:cols w:space="720"/>
        </w:sectPr>
      </w:pPr>
    </w:p>
    <w:p w:rsidR="0063791A" w:rsidRPr="0055012D" w:rsidRDefault="0063791A" w:rsidP="0063791A">
      <w:pPr>
        <w:pStyle w:val="H6"/>
        <w:rPr>
          <w:b/>
          <w:noProof/>
          <w:color w:val="00B0F0"/>
        </w:rPr>
      </w:pPr>
      <w:r w:rsidRPr="0055012D">
        <w:rPr>
          <w:b/>
          <w:noProof/>
          <w:color w:val="00B0F0"/>
        </w:rPr>
        <w:lastRenderedPageBreak/>
        <w:t>&lt;Start of modified section</w:t>
      </w:r>
      <w:r w:rsidR="00990EF8" w:rsidRPr="0055012D">
        <w:rPr>
          <w:b/>
          <w:noProof/>
          <w:color w:val="00B0F0"/>
        </w:rPr>
        <w:t xml:space="preserve"> 1</w:t>
      </w:r>
      <w:r w:rsidRPr="0055012D">
        <w:rPr>
          <w:b/>
          <w:noProof/>
          <w:color w:val="00B0F0"/>
        </w:rPr>
        <w:t>&gt;</w:t>
      </w:r>
    </w:p>
    <w:p w:rsidR="00955228" w:rsidRPr="0055012D" w:rsidRDefault="00955228" w:rsidP="00955228">
      <w:pPr>
        <w:pStyle w:val="40"/>
      </w:pPr>
      <w:bookmarkStart w:id="2" w:name="_Toc21103021"/>
      <w:bookmarkStart w:id="3" w:name="_Toc29233358"/>
      <w:bookmarkStart w:id="4" w:name="_Toc29461963"/>
      <w:bookmarkStart w:id="5" w:name="_Toc36157937"/>
      <w:bookmarkStart w:id="6" w:name="_Toc43917169"/>
      <w:bookmarkStart w:id="7" w:name="_Toc52464990"/>
      <w:bookmarkStart w:id="8" w:name="_Toc52465371"/>
      <w:bookmarkStart w:id="9" w:name="_Toc52465757"/>
      <w:bookmarkStart w:id="10" w:name="_Toc59210733"/>
      <w:bookmarkStart w:id="11" w:name="_Toc59210901"/>
      <w:bookmarkStart w:id="12" w:name="_Toc59211192"/>
      <w:bookmarkStart w:id="13" w:name="_Toc68209696"/>
      <w:bookmarkStart w:id="14" w:name="_Toc68260645"/>
      <w:bookmarkStart w:id="15" w:name="_Toc76402120"/>
      <w:bookmarkStart w:id="16" w:name="_Toc76403752"/>
      <w:bookmarkStart w:id="17" w:name="_Toc83981133"/>
      <w:bookmarkStart w:id="18" w:name="_Toc83982148"/>
      <w:bookmarkStart w:id="19" w:name="_Toc83983400"/>
      <w:bookmarkStart w:id="20" w:name="_Toc90673206"/>
      <w:r w:rsidRPr="0055012D">
        <w:t>6.1.2.2</w:t>
      </w:r>
      <w:r w:rsidRPr="0055012D">
        <w:tab/>
        <w:t xml:space="preserve">Cell selection / </w:t>
      </w:r>
      <w:proofErr w:type="spellStart"/>
      <w:r w:rsidRPr="0055012D">
        <w:t>Qqualmin</w:t>
      </w:r>
      <w:proofErr w:type="spellEnd"/>
      <w:r w:rsidRPr="0055012D">
        <w:t xml:space="preserve"> / Intra NR / Serving cell becomes non-suitable (</w:t>
      </w:r>
      <w:proofErr w:type="spellStart"/>
      <w:r w:rsidRPr="0055012D">
        <w:t>Srxlev</w:t>
      </w:r>
      <w:proofErr w:type="spellEnd"/>
      <w:r w:rsidRPr="0055012D">
        <w:t xml:space="preserve"> &gt; 0, </w:t>
      </w:r>
      <w:proofErr w:type="spellStart"/>
      <w:r w:rsidRPr="0055012D">
        <w:t>Squal</w:t>
      </w:r>
      <w:proofErr w:type="spellEnd"/>
      <w:r w:rsidRPr="0055012D">
        <w:t xml:space="preserve"> &lt; 0)</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55228" w:rsidRPr="0055012D" w:rsidRDefault="00955228" w:rsidP="00955228">
      <w:pPr>
        <w:pStyle w:val="H6"/>
        <w:rPr>
          <w:rFonts w:cs="Arial"/>
        </w:rPr>
      </w:pPr>
      <w:r w:rsidRPr="0055012D">
        <w:rPr>
          <w:rFonts w:cs="Arial"/>
        </w:rPr>
        <w:t>6.1.2.2.1</w:t>
      </w:r>
      <w:r w:rsidRPr="0055012D">
        <w:rPr>
          <w:rFonts w:cs="Arial"/>
        </w:rPr>
        <w:tab/>
        <w:t>Test Purpose (TP)</w:t>
      </w:r>
    </w:p>
    <w:p w:rsidR="00955228" w:rsidRPr="0055012D" w:rsidRDefault="00955228" w:rsidP="00955228">
      <w:pPr>
        <w:pStyle w:val="H6"/>
        <w:rPr>
          <w:rFonts w:cs="Arial"/>
        </w:rPr>
      </w:pPr>
      <w:r w:rsidRPr="0055012D">
        <w:rPr>
          <w:rFonts w:cs="Arial"/>
        </w:rPr>
        <w:t>(1)</w:t>
      </w:r>
    </w:p>
    <w:p w:rsidR="00955228" w:rsidRPr="0055012D" w:rsidRDefault="00955228" w:rsidP="00955228">
      <w:pPr>
        <w:pStyle w:val="PL"/>
        <w:rPr>
          <w:noProof w:val="0"/>
          <w:lang w:eastAsia="zh-CN"/>
        </w:rPr>
      </w:pPr>
      <w:r w:rsidRPr="0055012D">
        <w:rPr>
          <w:b/>
          <w:noProof w:val="0"/>
          <w:lang w:eastAsia="zh-CN"/>
        </w:rPr>
        <w:t>with</w:t>
      </w:r>
      <w:r w:rsidRPr="0055012D">
        <w:rPr>
          <w:noProof w:val="0"/>
          <w:lang w:eastAsia="zh-CN"/>
        </w:rPr>
        <w:t xml:space="preserve"> </w:t>
      </w:r>
      <w:proofErr w:type="gramStart"/>
      <w:r w:rsidRPr="0055012D">
        <w:rPr>
          <w:noProof w:val="0"/>
          <w:lang w:eastAsia="zh-CN"/>
        </w:rPr>
        <w:t>{ UE</w:t>
      </w:r>
      <w:proofErr w:type="gramEnd"/>
      <w:r w:rsidRPr="0055012D">
        <w:rPr>
          <w:noProof w:val="0"/>
          <w:lang w:eastAsia="zh-CN"/>
        </w:rPr>
        <w:t xml:space="preserve"> in NR RRC_IDLE state }</w:t>
      </w:r>
    </w:p>
    <w:p w:rsidR="00955228" w:rsidRPr="0055012D" w:rsidRDefault="00955228" w:rsidP="00955228">
      <w:pPr>
        <w:pStyle w:val="PL"/>
        <w:rPr>
          <w:noProof w:val="0"/>
          <w:lang w:eastAsia="zh-CN"/>
        </w:rPr>
      </w:pPr>
      <w:r w:rsidRPr="0055012D">
        <w:rPr>
          <w:b/>
          <w:noProof w:val="0"/>
          <w:lang w:eastAsia="zh-CN"/>
        </w:rPr>
        <w:t xml:space="preserve">ensure that </w:t>
      </w:r>
      <w:r w:rsidRPr="0055012D">
        <w:rPr>
          <w:noProof w:val="0"/>
          <w:lang w:eastAsia="zh-CN"/>
        </w:rPr>
        <w:t>{</w:t>
      </w:r>
    </w:p>
    <w:p w:rsidR="00955228" w:rsidRPr="0055012D" w:rsidRDefault="00955228" w:rsidP="00955228">
      <w:pPr>
        <w:pStyle w:val="PL"/>
        <w:rPr>
          <w:noProof w:val="0"/>
          <w:lang w:eastAsia="zh-CN"/>
        </w:rPr>
      </w:pPr>
      <w:r w:rsidRPr="0055012D">
        <w:rPr>
          <w:noProof w:val="0"/>
          <w:lang w:eastAsia="zh-CN"/>
        </w:rPr>
        <w:t xml:space="preserve"> </w:t>
      </w:r>
      <w:r w:rsidRPr="0055012D">
        <w:rPr>
          <w:b/>
          <w:noProof w:val="0"/>
          <w:lang w:eastAsia="zh-CN"/>
        </w:rPr>
        <w:t xml:space="preserve"> when </w:t>
      </w:r>
      <w:proofErr w:type="gramStart"/>
      <w:r w:rsidRPr="0055012D">
        <w:rPr>
          <w:noProof w:val="0"/>
          <w:lang w:eastAsia="zh-CN"/>
        </w:rPr>
        <w:t>{ a</w:t>
      </w:r>
      <w:proofErr w:type="gramEnd"/>
      <w:r w:rsidRPr="0055012D">
        <w:rPr>
          <w:noProof w:val="0"/>
          <w:lang w:eastAsia="zh-CN"/>
        </w:rPr>
        <w:t xml:space="preserve"> cell fulfils all requirements for a suitable cell except the cell selection criteria which are not fulfilled (</w:t>
      </w:r>
      <w:proofErr w:type="spellStart"/>
      <w:r w:rsidRPr="0055012D">
        <w:rPr>
          <w:noProof w:val="0"/>
          <w:lang w:eastAsia="zh-CN"/>
        </w:rPr>
        <w:t>Srxlev</w:t>
      </w:r>
      <w:proofErr w:type="spellEnd"/>
      <w:r w:rsidRPr="0055012D">
        <w:rPr>
          <w:noProof w:val="0"/>
          <w:lang w:eastAsia="zh-CN"/>
        </w:rPr>
        <w:t xml:space="preserve">&gt;0 AND </w:t>
      </w:r>
      <w:proofErr w:type="spellStart"/>
      <w:r w:rsidRPr="0055012D">
        <w:rPr>
          <w:noProof w:val="0"/>
          <w:lang w:eastAsia="zh-CN"/>
        </w:rPr>
        <w:t>Squal</w:t>
      </w:r>
      <w:proofErr w:type="spellEnd"/>
      <w:r w:rsidRPr="0055012D">
        <w:rPr>
          <w:noProof w:val="0"/>
          <w:lang w:eastAsia="zh-CN"/>
        </w:rPr>
        <w:t>&lt;0) }</w:t>
      </w:r>
    </w:p>
    <w:p w:rsidR="00955228" w:rsidRPr="0055012D" w:rsidRDefault="00955228" w:rsidP="00955228">
      <w:pPr>
        <w:pStyle w:val="PL"/>
        <w:rPr>
          <w:noProof w:val="0"/>
          <w:lang w:eastAsia="zh-CN"/>
        </w:rPr>
      </w:pPr>
      <w:r w:rsidRPr="0055012D">
        <w:rPr>
          <w:b/>
          <w:noProof w:val="0"/>
          <w:lang w:eastAsia="zh-CN"/>
        </w:rPr>
        <w:t xml:space="preserve">    then</w:t>
      </w:r>
      <w:r w:rsidRPr="0055012D">
        <w:rPr>
          <w:noProof w:val="0"/>
          <w:lang w:eastAsia="zh-CN"/>
        </w:rPr>
        <w:t xml:space="preserve"> </w:t>
      </w:r>
      <w:proofErr w:type="gramStart"/>
      <w:r w:rsidRPr="0055012D">
        <w:rPr>
          <w:noProof w:val="0"/>
          <w:lang w:eastAsia="zh-CN"/>
        </w:rPr>
        <w:t>{ the</w:t>
      </w:r>
      <w:proofErr w:type="gramEnd"/>
      <w:r w:rsidRPr="0055012D">
        <w:rPr>
          <w:noProof w:val="0"/>
          <w:lang w:eastAsia="zh-CN"/>
        </w:rPr>
        <w:t xml:space="preserve"> UE does not consider the cell suitable and no camping on this cell can take place }</w:t>
      </w:r>
    </w:p>
    <w:p w:rsidR="00955228" w:rsidRPr="0055012D" w:rsidRDefault="00955228" w:rsidP="00955228">
      <w:pPr>
        <w:pStyle w:val="PL"/>
        <w:rPr>
          <w:noProof w:val="0"/>
          <w:lang w:eastAsia="zh-CN"/>
        </w:rPr>
      </w:pPr>
      <w:r w:rsidRPr="0055012D">
        <w:rPr>
          <w:noProof w:val="0"/>
        </w:rPr>
        <w:t xml:space="preserve">            }</w:t>
      </w:r>
    </w:p>
    <w:p w:rsidR="00955228" w:rsidRPr="0055012D" w:rsidRDefault="00955228" w:rsidP="00955228">
      <w:pPr>
        <w:pStyle w:val="PL"/>
        <w:rPr>
          <w:noProof w:val="0"/>
        </w:rPr>
      </w:pPr>
    </w:p>
    <w:p w:rsidR="00955228" w:rsidRPr="0055012D" w:rsidRDefault="00955228" w:rsidP="00955228">
      <w:pPr>
        <w:pStyle w:val="H6"/>
        <w:rPr>
          <w:rFonts w:cs="Arial"/>
        </w:rPr>
      </w:pPr>
      <w:r w:rsidRPr="0055012D">
        <w:rPr>
          <w:rFonts w:cs="Arial"/>
        </w:rPr>
        <w:t>(2)</w:t>
      </w:r>
    </w:p>
    <w:p w:rsidR="00955228" w:rsidRPr="0055012D" w:rsidRDefault="00955228" w:rsidP="00955228">
      <w:pPr>
        <w:pStyle w:val="PL"/>
        <w:rPr>
          <w:noProof w:val="0"/>
          <w:lang w:eastAsia="zh-CN"/>
        </w:rPr>
      </w:pPr>
      <w:r w:rsidRPr="0055012D">
        <w:rPr>
          <w:b/>
          <w:noProof w:val="0"/>
          <w:lang w:eastAsia="zh-CN"/>
        </w:rPr>
        <w:t>with</w:t>
      </w:r>
      <w:r w:rsidRPr="0055012D">
        <w:rPr>
          <w:noProof w:val="0"/>
          <w:lang w:eastAsia="zh-CN"/>
        </w:rPr>
        <w:t xml:space="preserve"> </w:t>
      </w:r>
      <w:proofErr w:type="gramStart"/>
      <w:r w:rsidRPr="0055012D">
        <w:rPr>
          <w:noProof w:val="0"/>
          <w:lang w:eastAsia="zh-CN"/>
        </w:rPr>
        <w:t>{ UE</w:t>
      </w:r>
      <w:proofErr w:type="gramEnd"/>
      <w:r w:rsidRPr="0055012D">
        <w:rPr>
          <w:noProof w:val="0"/>
          <w:lang w:eastAsia="zh-CN"/>
        </w:rPr>
        <w:t xml:space="preserve"> in NR RRC_IDLE state }</w:t>
      </w:r>
    </w:p>
    <w:p w:rsidR="00955228" w:rsidRPr="0055012D" w:rsidRDefault="00955228" w:rsidP="00955228">
      <w:pPr>
        <w:pStyle w:val="PL"/>
        <w:rPr>
          <w:noProof w:val="0"/>
          <w:lang w:eastAsia="zh-CN"/>
        </w:rPr>
      </w:pPr>
      <w:r w:rsidRPr="0055012D">
        <w:rPr>
          <w:b/>
          <w:noProof w:val="0"/>
          <w:lang w:eastAsia="zh-CN"/>
        </w:rPr>
        <w:t xml:space="preserve">ensure that </w:t>
      </w:r>
      <w:r w:rsidRPr="0055012D">
        <w:rPr>
          <w:noProof w:val="0"/>
          <w:lang w:eastAsia="zh-CN"/>
        </w:rPr>
        <w:t>{</w:t>
      </w:r>
    </w:p>
    <w:p w:rsidR="00955228" w:rsidRPr="0055012D" w:rsidRDefault="00955228" w:rsidP="00955228">
      <w:pPr>
        <w:pStyle w:val="PL"/>
        <w:rPr>
          <w:noProof w:val="0"/>
          <w:lang w:eastAsia="zh-CN"/>
        </w:rPr>
      </w:pPr>
      <w:r w:rsidRPr="0055012D">
        <w:rPr>
          <w:noProof w:val="0"/>
          <w:lang w:eastAsia="zh-CN"/>
        </w:rPr>
        <w:t xml:space="preserve"> </w:t>
      </w:r>
      <w:r w:rsidRPr="0055012D">
        <w:rPr>
          <w:b/>
          <w:noProof w:val="0"/>
          <w:lang w:eastAsia="zh-CN"/>
        </w:rPr>
        <w:t xml:space="preserve"> when </w:t>
      </w:r>
      <w:proofErr w:type="gramStart"/>
      <w:r w:rsidRPr="0055012D">
        <w:rPr>
          <w:noProof w:val="0"/>
          <w:lang w:eastAsia="zh-CN"/>
        </w:rPr>
        <w:t>{ a</w:t>
      </w:r>
      <w:proofErr w:type="gramEnd"/>
      <w:r w:rsidRPr="0055012D">
        <w:rPr>
          <w:noProof w:val="0"/>
          <w:lang w:eastAsia="zh-CN"/>
        </w:rPr>
        <w:t xml:space="preserve"> cell fulfils all requirements for a suitable cell including the cell selection criteria for a cell which are also fulfilled (</w:t>
      </w:r>
      <w:proofErr w:type="spellStart"/>
      <w:r w:rsidRPr="0055012D">
        <w:rPr>
          <w:noProof w:val="0"/>
          <w:lang w:eastAsia="zh-CN"/>
        </w:rPr>
        <w:t>Srxlev</w:t>
      </w:r>
      <w:proofErr w:type="spellEnd"/>
      <w:r w:rsidRPr="0055012D">
        <w:rPr>
          <w:noProof w:val="0"/>
          <w:lang w:eastAsia="zh-CN"/>
        </w:rPr>
        <w:t xml:space="preserve">&gt;0 AND </w:t>
      </w:r>
      <w:proofErr w:type="spellStart"/>
      <w:r w:rsidRPr="0055012D">
        <w:rPr>
          <w:noProof w:val="0"/>
          <w:lang w:eastAsia="zh-CN"/>
        </w:rPr>
        <w:t>Squal</w:t>
      </w:r>
      <w:proofErr w:type="spellEnd"/>
      <w:r w:rsidRPr="0055012D">
        <w:rPr>
          <w:noProof w:val="0"/>
          <w:lang w:eastAsia="zh-CN"/>
        </w:rPr>
        <w:t>&gt;0) }</w:t>
      </w:r>
    </w:p>
    <w:p w:rsidR="00955228" w:rsidRPr="0055012D" w:rsidRDefault="00955228" w:rsidP="00955228">
      <w:pPr>
        <w:pStyle w:val="PL"/>
        <w:rPr>
          <w:noProof w:val="0"/>
          <w:lang w:eastAsia="zh-CN"/>
        </w:rPr>
      </w:pPr>
      <w:r w:rsidRPr="0055012D">
        <w:rPr>
          <w:b/>
          <w:noProof w:val="0"/>
          <w:lang w:eastAsia="zh-CN"/>
        </w:rPr>
        <w:t xml:space="preserve">    then</w:t>
      </w:r>
      <w:r w:rsidRPr="0055012D">
        <w:rPr>
          <w:noProof w:val="0"/>
          <w:lang w:eastAsia="zh-CN"/>
        </w:rPr>
        <w:t xml:space="preserve"> </w:t>
      </w:r>
      <w:proofErr w:type="gramStart"/>
      <w:r w:rsidRPr="0055012D">
        <w:rPr>
          <w:noProof w:val="0"/>
          <w:lang w:eastAsia="zh-CN"/>
        </w:rPr>
        <w:t>{ the</w:t>
      </w:r>
      <w:proofErr w:type="gramEnd"/>
      <w:r w:rsidRPr="0055012D">
        <w:rPr>
          <w:noProof w:val="0"/>
          <w:lang w:eastAsia="zh-CN"/>
        </w:rPr>
        <w:t xml:space="preserve"> UE considers the cell suitable and camps on it }</w:t>
      </w:r>
    </w:p>
    <w:p w:rsidR="00955228" w:rsidRPr="0055012D" w:rsidRDefault="00955228" w:rsidP="00955228">
      <w:pPr>
        <w:pStyle w:val="PL"/>
        <w:rPr>
          <w:noProof w:val="0"/>
          <w:lang w:eastAsia="zh-CN"/>
        </w:rPr>
      </w:pPr>
      <w:r w:rsidRPr="0055012D">
        <w:rPr>
          <w:noProof w:val="0"/>
        </w:rPr>
        <w:t xml:space="preserve">            }</w:t>
      </w:r>
    </w:p>
    <w:p w:rsidR="00955228" w:rsidRPr="0055012D" w:rsidRDefault="00955228" w:rsidP="00955228">
      <w:pPr>
        <w:pStyle w:val="PL"/>
        <w:rPr>
          <w:noProof w:val="0"/>
        </w:rPr>
      </w:pPr>
    </w:p>
    <w:p w:rsidR="00955228" w:rsidRPr="0055012D" w:rsidRDefault="00955228" w:rsidP="00955228">
      <w:pPr>
        <w:pStyle w:val="H6"/>
        <w:rPr>
          <w:rFonts w:cs="Arial"/>
        </w:rPr>
      </w:pPr>
      <w:r w:rsidRPr="0055012D">
        <w:rPr>
          <w:rFonts w:cs="Arial"/>
        </w:rPr>
        <w:t>(3)</w:t>
      </w:r>
    </w:p>
    <w:p w:rsidR="00955228" w:rsidRPr="0055012D" w:rsidRDefault="00955228" w:rsidP="00955228">
      <w:pPr>
        <w:pStyle w:val="PL"/>
        <w:rPr>
          <w:noProof w:val="0"/>
          <w:lang w:eastAsia="zh-CN"/>
        </w:rPr>
      </w:pPr>
      <w:r w:rsidRPr="0055012D">
        <w:rPr>
          <w:b/>
          <w:noProof w:val="0"/>
          <w:lang w:eastAsia="zh-CN"/>
        </w:rPr>
        <w:t>with</w:t>
      </w:r>
      <w:r w:rsidRPr="0055012D">
        <w:rPr>
          <w:noProof w:val="0"/>
          <w:lang w:eastAsia="zh-CN"/>
        </w:rPr>
        <w:t xml:space="preserve"> </w:t>
      </w:r>
      <w:proofErr w:type="gramStart"/>
      <w:r w:rsidRPr="0055012D">
        <w:rPr>
          <w:noProof w:val="0"/>
          <w:lang w:eastAsia="zh-CN"/>
        </w:rPr>
        <w:t>{ UE</w:t>
      </w:r>
      <w:proofErr w:type="gramEnd"/>
      <w:r w:rsidRPr="0055012D">
        <w:rPr>
          <w:noProof w:val="0"/>
          <w:lang w:eastAsia="zh-CN"/>
        </w:rPr>
        <w:t xml:space="preserve"> in NR RRC_IDLE state }</w:t>
      </w:r>
    </w:p>
    <w:p w:rsidR="00955228" w:rsidRPr="0055012D" w:rsidRDefault="00955228" w:rsidP="00955228">
      <w:pPr>
        <w:pStyle w:val="PL"/>
        <w:rPr>
          <w:noProof w:val="0"/>
          <w:lang w:eastAsia="zh-CN"/>
        </w:rPr>
      </w:pPr>
      <w:r w:rsidRPr="0055012D">
        <w:rPr>
          <w:b/>
          <w:noProof w:val="0"/>
          <w:lang w:eastAsia="zh-CN"/>
        </w:rPr>
        <w:t xml:space="preserve">ensure that </w:t>
      </w:r>
      <w:r w:rsidRPr="0055012D">
        <w:rPr>
          <w:noProof w:val="0"/>
          <w:lang w:eastAsia="zh-CN"/>
        </w:rPr>
        <w:t>{</w:t>
      </w:r>
    </w:p>
    <w:p w:rsidR="00955228" w:rsidRPr="0055012D" w:rsidRDefault="00955228" w:rsidP="00955228">
      <w:pPr>
        <w:pStyle w:val="PL"/>
        <w:rPr>
          <w:noProof w:val="0"/>
          <w:lang w:eastAsia="zh-CN"/>
        </w:rPr>
      </w:pPr>
      <w:r w:rsidRPr="0055012D">
        <w:rPr>
          <w:noProof w:val="0"/>
          <w:lang w:eastAsia="zh-CN"/>
        </w:rPr>
        <w:t xml:space="preserve"> </w:t>
      </w:r>
      <w:r w:rsidRPr="0055012D">
        <w:rPr>
          <w:b/>
          <w:noProof w:val="0"/>
          <w:lang w:eastAsia="zh-CN"/>
        </w:rPr>
        <w:t xml:space="preserve"> when </w:t>
      </w:r>
      <w:proofErr w:type="gramStart"/>
      <w:r w:rsidRPr="0055012D">
        <w:rPr>
          <w:noProof w:val="0"/>
          <w:lang w:eastAsia="zh-CN"/>
        </w:rPr>
        <w:t>{ the</w:t>
      </w:r>
      <w:proofErr w:type="gramEnd"/>
      <w:r w:rsidRPr="0055012D">
        <w:rPr>
          <w:noProof w:val="0"/>
          <w:lang w:eastAsia="zh-CN"/>
        </w:rPr>
        <w:t xml:space="preserve"> serving cell becomes non-suitable (</w:t>
      </w:r>
      <w:proofErr w:type="spellStart"/>
      <w:r w:rsidRPr="0055012D">
        <w:rPr>
          <w:noProof w:val="0"/>
          <w:lang w:eastAsia="zh-CN"/>
        </w:rPr>
        <w:t>Srxlev</w:t>
      </w:r>
      <w:proofErr w:type="spellEnd"/>
      <w:r w:rsidRPr="0055012D">
        <w:rPr>
          <w:noProof w:val="0"/>
          <w:lang w:eastAsia="zh-CN"/>
        </w:rPr>
        <w:t xml:space="preserve"> &gt; 0 and </w:t>
      </w:r>
      <w:proofErr w:type="spellStart"/>
      <w:r w:rsidRPr="0055012D">
        <w:rPr>
          <w:noProof w:val="0"/>
          <w:lang w:eastAsia="zh-CN"/>
        </w:rPr>
        <w:t>Squal</w:t>
      </w:r>
      <w:proofErr w:type="spellEnd"/>
      <w:r w:rsidRPr="0055012D">
        <w:rPr>
          <w:noProof w:val="0"/>
          <w:lang w:eastAsia="zh-CN"/>
        </w:rPr>
        <w:t xml:space="preserve"> &lt; 0)and there is a suitable neighbour cell (</w:t>
      </w:r>
      <w:proofErr w:type="spellStart"/>
      <w:r w:rsidRPr="0055012D">
        <w:rPr>
          <w:noProof w:val="0"/>
          <w:lang w:eastAsia="zh-CN"/>
        </w:rPr>
        <w:t>Srxlev</w:t>
      </w:r>
      <w:proofErr w:type="spellEnd"/>
      <w:r w:rsidRPr="0055012D">
        <w:rPr>
          <w:noProof w:val="0"/>
          <w:lang w:eastAsia="zh-CN"/>
        </w:rPr>
        <w:t xml:space="preserve"> &gt; 0 and </w:t>
      </w:r>
      <w:proofErr w:type="spellStart"/>
      <w:r w:rsidRPr="0055012D">
        <w:rPr>
          <w:noProof w:val="0"/>
          <w:lang w:eastAsia="zh-CN"/>
        </w:rPr>
        <w:t>Squal</w:t>
      </w:r>
      <w:proofErr w:type="spellEnd"/>
      <w:r w:rsidRPr="0055012D">
        <w:rPr>
          <w:noProof w:val="0"/>
          <w:lang w:eastAsia="zh-CN"/>
        </w:rPr>
        <w:t xml:space="preserve"> &gt; 0) }</w:t>
      </w:r>
    </w:p>
    <w:p w:rsidR="00955228" w:rsidRPr="0055012D" w:rsidRDefault="00955228" w:rsidP="00955228">
      <w:pPr>
        <w:pStyle w:val="PL"/>
        <w:rPr>
          <w:rFonts w:eastAsia="v4.2.0"/>
          <w:noProof w:val="0"/>
        </w:rPr>
      </w:pPr>
      <w:r w:rsidRPr="0055012D">
        <w:rPr>
          <w:b/>
          <w:noProof w:val="0"/>
          <w:lang w:eastAsia="zh-CN"/>
        </w:rPr>
        <w:t xml:space="preserve">   then </w:t>
      </w:r>
      <w:proofErr w:type="gramStart"/>
      <w:r w:rsidRPr="0055012D">
        <w:rPr>
          <w:noProof w:val="0"/>
          <w:lang w:eastAsia="zh-CN"/>
        </w:rPr>
        <w:t>{</w:t>
      </w:r>
      <w:r w:rsidRPr="0055012D">
        <w:rPr>
          <w:rFonts w:eastAsia="v4.2.0"/>
          <w:noProof w:val="0"/>
        </w:rPr>
        <w:t xml:space="preserve"> UE</w:t>
      </w:r>
      <w:proofErr w:type="gramEnd"/>
      <w:r w:rsidRPr="0055012D">
        <w:rPr>
          <w:rFonts w:eastAsia="v4.2.0"/>
          <w:noProof w:val="0"/>
        </w:rPr>
        <w:t xml:space="preserve"> selects the suitable neighbour cell }</w:t>
      </w:r>
    </w:p>
    <w:p w:rsidR="00955228" w:rsidRPr="0055012D" w:rsidRDefault="00955228" w:rsidP="00955228">
      <w:pPr>
        <w:pStyle w:val="PL"/>
        <w:rPr>
          <w:noProof w:val="0"/>
          <w:lang w:eastAsia="zh-CN"/>
        </w:rPr>
      </w:pPr>
      <w:r w:rsidRPr="0055012D">
        <w:rPr>
          <w:noProof w:val="0"/>
        </w:rPr>
        <w:t xml:space="preserve">            }</w:t>
      </w:r>
    </w:p>
    <w:p w:rsidR="00955228" w:rsidRPr="0055012D" w:rsidRDefault="00955228" w:rsidP="00955228">
      <w:pPr>
        <w:pStyle w:val="PL"/>
        <w:rPr>
          <w:noProof w:val="0"/>
        </w:rPr>
      </w:pPr>
    </w:p>
    <w:p w:rsidR="00955228" w:rsidRPr="0055012D" w:rsidRDefault="00955228" w:rsidP="00955228">
      <w:pPr>
        <w:pStyle w:val="H6"/>
        <w:rPr>
          <w:rFonts w:cs="Arial"/>
        </w:rPr>
      </w:pPr>
      <w:r w:rsidRPr="0055012D">
        <w:rPr>
          <w:rFonts w:cs="Arial"/>
        </w:rPr>
        <w:t>6.1.2.2.2</w:t>
      </w:r>
      <w:r w:rsidRPr="0055012D">
        <w:rPr>
          <w:rFonts w:cs="Arial"/>
        </w:rPr>
        <w:tab/>
        <w:t>Conformance requirements</w:t>
      </w:r>
    </w:p>
    <w:p w:rsidR="00955228" w:rsidRPr="0055012D" w:rsidRDefault="00955228" w:rsidP="00955228">
      <w:pPr>
        <w:rPr>
          <w:lang w:eastAsia="sv-SE"/>
        </w:rPr>
      </w:pPr>
      <w:r w:rsidRPr="0055012D">
        <w:rPr>
          <w:lang w:eastAsia="sv-SE"/>
        </w:rPr>
        <w:t>References: The conformance requirements covered in the present TC are specified in: 3GPP TS 38.300 clauses 9.2.1.1</w:t>
      </w:r>
      <w:r w:rsidRPr="0055012D">
        <w:t>, 3GPP TS 38.304 clause 4.1, 4.5, 5.2.1, 5.2.3.1, 5.2.3.2, 5.2.4.6 and 5.3.1</w:t>
      </w:r>
      <w:r w:rsidRPr="0055012D">
        <w:rPr>
          <w:lang w:eastAsia="sv-SE"/>
        </w:rPr>
        <w:t>. Unless otherwise stated these are Rel-15 requirements.</w:t>
      </w:r>
    </w:p>
    <w:p w:rsidR="00955228" w:rsidRPr="0055012D" w:rsidRDefault="00955228" w:rsidP="00955228">
      <w:pPr>
        <w:rPr>
          <w:lang w:eastAsia="sv-SE"/>
        </w:rPr>
      </w:pPr>
      <w:r w:rsidRPr="0055012D">
        <w:rPr>
          <w:lang w:eastAsia="sv-SE"/>
        </w:rPr>
        <w:t>[TS 38.300, clause 9.2.1.1]</w:t>
      </w:r>
    </w:p>
    <w:p w:rsidR="00955228" w:rsidRPr="0055012D" w:rsidRDefault="00955228" w:rsidP="00955228">
      <w:r w:rsidRPr="0055012D">
        <w:t>The principles of PLMN selection in NR are based on the 3GPP PLMN selection principles. Cell selection is required on transition from RM-DEREGISTERED to RM-REGISTERED, from CM-IDLE to CM-CONNECTED and from CM-CONNECTED to CM-IDLE</w:t>
      </w:r>
      <w:r w:rsidRPr="0055012D">
        <w:rPr>
          <w:color w:val="FF0000"/>
        </w:rPr>
        <w:t xml:space="preserve"> </w:t>
      </w:r>
      <w:r w:rsidRPr="0055012D">
        <w:t>and is based on the following principles:</w:t>
      </w:r>
    </w:p>
    <w:p w:rsidR="00955228" w:rsidRPr="0055012D" w:rsidRDefault="00955228" w:rsidP="00955228">
      <w:pPr>
        <w:pStyle w:val="B10"/>
      </w:pPr>
      <w:r w:rsidRPr="0055012D">
        <w:t>-</w:t>
      </w:r>
      <w:r w:rsidRPr="0055012D">
        <w:tab/>
        <w:t>The UE NAS layer identifies a selected PLMN and equivalent PLMNs;</w:t>
      </w:r>
    </w:p>
    <w:p w:rsidR="00955228" w:rsidRPr="0055012D" w:rsidRDefault="00955228" w:rsidP="00955228">
      <w:pPr>
        <w:pStyle w:val="B10"/>
      </w:pPr>
      <w:r w:rsidRPr="0055012D">
        <w:t>-</w:t>
      </w:r>
      <w:r w:rsidRPr="0055012D">
        <w:tab/>
        <w:t>Cell selection is always based on CD-SSBs located on the synchronization raster (see subclause 5.2.4):</w:t>
      </w:r>
    </w:p>
    <w:p w:rsidR="00955228" w:rsidRPr="0055012D" w:rsidRDefault="00955228" w:rsidP="00955228">
      <w:pPr>
        <w:pStyle w:val="B20"/>
      </w:pPr>
      <w:r w:rsidRPr="0055012D">
        <w:t>-</w:t>
      </w:r>
      <w:r w:rsidRPr="0055012D">
        <w:tab/>
        <w:t>The UE searches the NR frequency bands and for each carrier frequency identifies the strongest cell as per the CD-SSB. It then reads cell system information broadcast to identify its PLMN(s):</w:t>
      </w:r>
    </w:p>
    <w:p w:rsidR="00955228" w:rsidRPr="0055012D" w:rsidRDefault="00955228" w:rsidP="00955228">
      <w:pPr>
        <w:pStyle w:val="B30"/>
      </w:pPr>
      <w:r w:rsidRPr="0055012D">
        <w:t>-</w:t>
      </w:r>
      <w:r w:rsidRPr="0055012D">
        <w:tab/>
        <w:t>The UE may search each carrier in turn ("initial cell selection") or make use of stored information to shorten the search ("stored information cell selection").</w:t>
      </w:r>
    </w:p>
    <w:p w:rsidR="00955228" w:rsidRPr="0055012D" w:rsidRDefault="00955228" w:rsidP="00955228">
      <w:pPr>
        <w:pStyle w:val="B10"/>
      </w:pPr>
      <w:r w:rsidRPr="0055012D">
        <w:t>-</w:t>
      </w:r>
      <w:r w:rsidRPr="0055012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955228" w:rsidRPr="0055012D" w:rsidRDefault="00955228" w:rsidP="00955228">
      <w:pPr>
        <w:pStyle w:val="B20"/>
      </w:pPr>
      <w:r w:rsidRPr="0055012D">
        <w:t>-</w:t>
      </w:r>
      <w:r w:rsidRPr="0055012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955228" w:rsidRPr="0055012D" w:rsidRDefault="00955228" w:rsidP="00955228">
      <w:pPr>
        <w:pStyle w:val="B20"/>
      </w:pPr>
      <w:r w:rsidRPr="0055012D">
        <w:t>-</w:t>
      </w:r>
      <w:r w:rsidRPr="0055012D">
        <w:tab/>
        <w:t>An acceptable cell is one for which the measured cell attributes satisfy the cell selection criteria and the cell is not barred.</w:t>
      </w:r>
    </w:p>
    <w:p w:rsidR="00955228" w:rsidRPr="0055012D" w:rsidRDefault="00955228" w:rsidP="00955228">
      <w:r w:rsidRPr="0055012D">
        <w:t>Transition to RRC_IDLE:</w:t>
      </w:r>
    </w:p>
    <w:p w:rsidR="00955228" w:rsidRPr="0055012D" w:rsidRDefault="00955228" w:rsidP="00955228">
      <w:pPr>
        <w:pStyle w:val="B10"/>
      </w:pPr>
      <w:r w:rsidRPr="0055012D">
        <w:lastRenderedPageBreak/>
        <w:tab/>
        <w:t>On transition from RRC_CONNECTED to RRC_IDLE, a UE should camp on the last cell for which it was in RRC_CONNECTED or a cell/any cell of set of cells or frequency be assigned by RRC in the state transition message.</w:t>
      </w:r>
    </w:p>
    <w:p w:rsidR="00955228" w:rsidRPr="0055012D" w:rsidRDefault="00955228" w:rsidP="00955228">
      <w:r w:rsidRPr="0055012D">
        <w:t>Recovery from out of coverage:</w:t>
      </w:r>
    </w:p>
    <w:p w:rsidR="00955228" w:rsidRPr="0055012D" w:rsidRDefault="00955228" w:rsidP="00955228">
      <w:pPr>
        <w:pStyle w:val="B10"/>
      </w:pPr>
      <w:r w:rsidRPr="0055012D">
        <w:tab/>
        <w:t>The UE should attempt to find a suitable cell in the manner described for stored information or initial cell selection above. If no suitable cell is found on any frequency or RAT, the UE should attempt to find an acceptable cell.</w:t>
      </w:r>
    </w:p>
    <w:p w:rsidR="00955228" w:rsidRPr="0055012D" w:rsidRDefault="00955228" w:rsidP="00955228">
      <w:r w:rsidRPr="0055012D">
        <w:t>In multi-beam operations, the cell quality is derived amongst the beams corresponding to the same cell (see subclause 9.2.4).</w:t>
      </w:r>
    </w:p>
    <w:p w:rsidR="00955228" w:rsidRPr="0055012D" w:rsidRDefault="00955228" w:rsidP="00955228">
      <w:pPr>
        <w:rPr>
          <w:lang w:eastAsia="sv-SE"/>
        </w:rPr>
      </w:pPr>
      <w:r w:rsidRPr="0055012D">
        <w:rPr>
          <w:lang w:eastAsia="sv-SE"/>
        </w:rPr>
        <w:t>[TS 38.304, clause 4.1]</w:t>
      </w:r>
    </w:p>
    <w:p w:rsidR="00955228" w:rsidRPr="0055012D" w:rsidRDefault="00955228" w:rsidP="00955228">
      <w:r w:rsidRPr="0055012D">
        <w:t>The RRC_IDLE state and RRC_INACTIVE state tasks can be subdivided into three processes:</w:t>
      </w:r>
    </w:p>
    <w:p w:rsidR="00955228" w:rsidRPr="0055012D" w:rsidRDefault="00955228" w:rsidP="00955228">
      <w:pPr>
        <w:pStyle w:val="B10"/>
      </w:pPr>
      <w:r w:rsidRPr="0055012D">
        <w:t>-</w:t>
      </w:r>
      <w:r w:rsidRPr="0055012D">
        <w:tab/>
        <w:t>PLMN selection;</w:t>
      </w:r>
    </w:p>
    <w:p w:rsidR="00955228" w:rsidRPr="0055012D" w:rsidRDefault="00955228" w:rsidP="00955228">
      <w:pPr>
        <w:pStyle w:val="B10"/>
      </w:pPr>
      <w:r w:rsidRPr="0055012D">
        <w:t>-</w:t>
      </w:r>
      <w:r w:rsidRPr="0055012D">
        <w:tab/>
        <w:t>Cell selection and reselection;</w:t>
      </w:r>
    </w:p>
    <w:p w:rsidR="00955228" w:rsidRPr="0055012D" w:rsidRDefault="00955228" w:rsidP="00955228">
      <w:pPr>
        <w:pStyle w:val="B10"/>
      </w:pPr>
      <w:r w:rsidRPr="0055012D">
        <w:t>-</w:t>
      </w:r>
      <w:r w:rsidRPr="0055012D">
        <w:tab/>
        <w:t>Location registration and RNA update.</w:t>
      </w:r>
    </w:p>
    <w:p w:rsidR="00955228" w:rsidRPr="0055012D" w:rsidRDefault="00955228" w:rsidP="00955228">
      <w:pPr>
        <w:pStyle w:val="B10"/>
        <w:ind w:left="0" w:firstLine="0"/>
      </w:pPr>
      <w:r w:rsidRPr="0055012D">
        <w:t>PLMN selection, cell reselection procedures, and location registration are common for both RRC_IDLE state and RRC_INACTIVE state. RNA update is only applicable for RRC_INACTIVE state. When UE selects a new PLMN, UE transitions from RRC_INACTIVE to RRC_IDLE.</w:t>
      </w:r>
    </w:p>
    <w:p w:rsidR="00955228" w:rsidRPr="0055012D" w:rsidRDefault="00955228" w:rsidP="00955228">
      <w:r w:rsidRPr="0055012D">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rsidR="00955228" w:rsidRPr="0055012D" w:rsidRDefault="00955228" w:rsidP="00955228">
      <w:r w:rsidRPr="0055012D">
        <w:t xml:space="preserve">With cell selection, the UE searches for a suitable cell of the selected PLMN, chooses that cell to provide available services, and monitors its control channel. This procedure is defined as "camping on the cell". </w:t>
      </w:r>
    </w:p>
    <w:p w:rsidR="00955228" w:rsidRPr="0055012D" w:rsidRDefault="00955228" w:rsidP="00955228">
      <w:r w:rsidRPr="0055012D">
        <w:t>The UE shall, if necessary, then register its presence, by means of a NAS registration procedure, in the tracking area of the chosen cell. As an outcome of a successful Location Registration, the selected PLMN then becomes the registered PLMN 3GPP TS 23.122 [9].</w:t>
      </w:r>
    </w:p>
    <w:p w:rsidR="00955228" w:rsidRPr="0055012D" w:rsidRDefault="00955228" w:rsidP="00955228">
      <w:r w:rsidRPr="0055012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955228" w:rsidRPr="0055012D" w:rsidRDefault="00955228" w:rsidP="00955228">
      <w:r w:rsidRPr="0055012D">
        <w:t>If necessary, the UE shall search for higher priority PLMNs at regular time intervals as described in 3GPP TS 23.122 [9] and search for a suitable cell if another PLMN has been selected by NAS.</w:t>
      </w:r>
    </w:p>
    <w:p w:rsidR="00955228" w:rsidRPr="0055012D" w:rsidRDefault="00955228" w:rsidP="00955228">
      <w:r w:rsidRPr="0055012D">
        <w:t>If the UE loses coverage of the registered PLMN, either a new PLMN is selected automatically (automatic mode), or an indication of available PLMNs is given to the user so that a manual selection can be performed (manual mode).</w:t>
      </w:r>
    </w:p>
    <w:p w:rsidR="00955228" w:rsidRPr="0055012D" w:rsidRDefault="00955228" w:rsidP="00955228">
      <w:r w:rsidRPr="0055012D">
        <w:t>Registration is not performed by UEs only capable of services that need no registration.</w:t>
      </w:r>
    </w:p>
    <w:p w:rsidR="00955228" w:rsidRPr="0055012D" w:rsidRDefault="00955228" w:rsidP="00955228">
      <w:r w:rsidRPr="0055012D">
        <w:t>The purpose of camping on a cell in RRC_IDLE state and RRC_INACTIVE state is fourfold:</w:t>
      </w:r>
    </w:p>
    <w:p w:rsidR="00955228" w:rsidRPr="0055012D" w:rsidRDefault="00955228" w:rsidP="00955228">
      <w:pPr>
        <w:pStyle w:val="B10"/>
      </w:pPr>
      <w:r w:rsidRPr="0055012D">
        <w:t>a)</w:t>
      </w:r>
      <w:r w:rsidRPr="0055012D">
        <w:tab/>
        <w:t>It enables the UE to receive system information from the PLMN.</w:t>
      </w:r>
    </w:p>
    <w:p w:rsidR="00955228" w:rsidRPr="0055012D" w:rsidRDefault="00955228" w:rsidP="00955228">
      <w:pPr>
        <w:pStyle w:val="B10"/>
      </w:pPr>
      <w:r w:rsidRPr="0055012D">
        <w:t>b)</w:t>
      </w:r>
      <w:r w:rsidRPr="0055012D">
        <w:tab/>
        <w:t>When registered and if the UE wishes to establish an RRC connection or resume a suspended RRC connection, it can do this by initially accessing the network on the control channel of the cell on which it is camped.</w:t>
      </w:r>
    </w:p>
    <w:p w:rsidR="00955228" w:rsidRPr="0055012D" w:rsidRDefault="00955228" w:rsidP="00955228">
      <w:pPr>
        <w:pStyle w:val="B10"/>
      </w:pPr>
      <w:r w:rsidRPr="0055012D">
        <w:t>c)</w:t>
      </w:r>
      <w:r w:rsidRPr="0055012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955228" w:rsidRPr="0055012D" w:rsidRDefault="00955228" w:rsidP="00955228">
      <w:pPr>
        <w:pStyle w:val="B10"/>
      </w:pPr>
      <w:r w:rsidRPr="0055012D">
        <w:t>d)</w:t>
      </w:r>
      <w:r w:rsidRPr="0055012D">
        <w:tab/>
        <w:t>It enables the UE to receive ETWS and CMAS notifications.</w:t>
      </w:r>
    </w:p>
    <w:p w:rsidR="00955228" w:rsidRPr="0055012D" w:rsidRDefault="00955228" w:rsidP="00955228">
      <w:pPr>
        <w:rPr>
          <w:lang w:eastAsia="sv-SE"/>
        </w:rPr>
      </w:pPr>
      <w:r w:rsidRPr="0055012D">
        <w:rPr>
          <w:lang w:eastAsia="sv-SE"/>
        </w:rPr>
        <w:t>[TS 38.304, clause 4.5]</w:t>
      </w:r>
    </w:p>
    <w:p w:rsidR="00955228" w:rsidRPr="0055012D" w:rsidRDefault="00955228" w:rsidP="00955228">
      <w:r w:rsidRPr="0055012D">
        <w:lastRenderedPageBreak/>
        <w:t>The cells are categorised according to which services they offer:</w:t>
      </w:r>
    </w:p>
    <w:p w:rsidR="00955228" w:rsidRPr="0055012D" w:rsidRDefault="00955228" w:rsidP="00955228">
      <w:pPr>
        <w:rPr>
          <w:b/>
          <w:bCs/>
          <w:u w:val="single"/>
        </w:rPr>
      </w:pPr>
      <w:r w:rsidRPr="0055012D">
        <w:rPr>
          <w:b/>
          <w:bCs/>
          <w:u w:val="single"/>
        </w:rPr>
        <w:t>acceptable cell:</w:t>
      </w:r>
    </w:p>
    <w:p w:rsidR="00955228" w:rsidRPr="0055012D" w:rsidRDefault="00955228" w:rsidP="00955228">
      <w:r w:rsidRPr="0055012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55228" w:rsidRPr="0055012D" w:rsidRDefault="00955228" w:rsidP="00955228">
      <w:pPr>
        <w:pStyle w:val="B10"/>
      </w:pPr>
      <w:r w:rsidRPr="0055012D">
        <w:t>-</w:t>
      </w:r>
      <w:r w:rsidRPr="0055012D">
        <w:tab/>
        <w:t>The cell is not barred, see subclause 5.3.1;</w:t>
      </w:r>
    </w:p>
    <w:p w:rsidR="00955228" w:rsidRPr="0055012D" w:rsidRDefault="00955228" w:rsidP="00955228">
      <w:pPr>
        <w:pStyle w:val="B10"/>
      </w:pPr>
      <w:r w:rsidRPr="0055012D">
        <w:t>-</w:t>
      </w:r>
      <w:r w:rsidRPr="0055012D">
        <w:tab/>
        <w:t>The cell selection criteria are fulfilled, see subclause 5.2.3.2.</w:t>
      </w:r>
    </w:p>
    <w:p w:rsidR="00955228" w:rsidRPr="0055012D" w:rsidRDefault="00955228" w:rsidP="00955228">
      <w:pPr>
        <w:rPr>
          <w:b/>
          <w:bCs/>
          <w:u w:val="single"/>
        </w:rPr>
      </w:pPr>
      <w:r w:rsidRPr="0055012D">
        <w:rPr>
          <w:b/>
          <w:bCs/>
          <w:u w:val="single"/>
        </w:rPr>
        <w:t>suitable cell:</w:t>
      </w:r>
    </w:p>
    <w:p w:rsidR="00955228" w:rsidRPr="0055012D" w:rsidRDefault="00955228" w:rsidP="00955228">
      <w:r w:rsidRPr="0055012D">
        <w:t>A cell is considered as suitable if the following conditions are fulfilled:</w:t>
      </w:r>
    </w:p>
    <w:p w:rsidR="00955228" w:rsidRPr="0055012D" w:rsidRDefault="00955228" w:rsidP="00955228">
      <w:pPr>
        <w:pStyle w:val="B10"/>
      </w:pPr>
      <w:r w:rsidRPr="0055012D">
        <w:t>-</w:t>
      </w:r>
      <w:r w:rsidRPr="0055012D">
        <w:tab/>
        <w:t>The cell is part of either:</w:t>
      </w:r>
    </w:p>
    <w:p w:rsidR="00955228" w:rsidRPr="0055012D" w:rsidRDefault="00955228" w:rsidP="00955228">
      <w:pPr>
        <w:pStyle w:val="B20"/>
      </w:pPr>
      <w:r w:rsidRPr="0055012D">
        <w:t>-</w:t>
      </w:r>
      <w:r w:rsidRPr="0055012D">
        <w:tab/>
        <w:t>the selected PLMN, or:</w:t>
      </w:r>
    </w:p>
    <w:p w:rsidR="00955228" w:rsidRPr="0055012D" w:rsidRDefault="00955228" w:rsidP="00955228">
      <w:pPr>
        <w:pStyle w:val="B20"/>
      </w:pPr>
      <w:r w:rsidRPr="0055012D">
        <w:t>-</w:t>
      </w:r>
      <w:r w:rsidRPr="0055012D">
        <w:tab/>
        <w:t>the registered PLMN, or:</w:t>
      </w:r>
    </w:p>
    <w:p w:rsidR="00955228" w:rsidRPr="0055012D" w:rsidRDefault="00955228" w:rsidP="00955228">
      <w:pPr>
        <w:pStyle w:val="B20"/>
      </w:pPr>
      <w:r w:rsidRPr="0055012D">
        <w:t>-</w:t>
      </w:r>
      <w:r w:rsidRPr="0055012D">
        <w:tab/>
        <w:t>a PLMN of the Equivalent PLMN list.</w:t>
      </w:r>
    </w:p>
    <w:p w:rsidR="00955228" w:rsidRPr="0055012D" w:rsidRDefault="00955228" w:rsidP="00955228">
      <w:pPr>
        <w:pStyle w:val="B10"/>
      </w:pPr>
      <w:r w:rsidRPr="0055012D">
        <w:t>-</w:t>
      </w:r>
      <w:r w:rsidRPr="0055012D">
        <w:tab/>
        <w:t>The cell selection criteria are fulfilled, see subclause 5.2.3.2;</w:t>
      </w:r>
    </w:p>
    <w:p w:rsidR="00955228" w:rsidRPr="0055012D" w:rsidRDefault="00955228" w:rsidP="00955228">
      <w:r w:rsidRPr="0055012D">
        <w:t>According to the latest information provided by NAS:</w:t>
      </w:r>
    </w:p>
    <w:p w:rsidR="00955228" w:rsidRPr="0055012D" w:rsidRDefault="00955228" w:rsidP="00955228">
      <w:pPr>
        <w:pStyle w:val="B10"/>
      </w:pPr>
      <w:r w:rsidRPr="0055012D">
        <w:t>-</w:t>
      </w:r>
      <w:r w:rsidRPr="0055012D">
        <w:tab/>
        <w:t>The cell is not barred, see subclause 5.3.1;</w:t>
      </w:r>
    </w:p>
    <w:p w:rsidR="00955228" w:rsidRPr="0055012D" w:rsidRDefault="00955228" w:rsidP="00955228">
      <w:pPr>
        <w:pStyle w:val="B10"/>
      </w:pPr>
      <w:r w:rsidRPr="0055012D">
        <w:t>-</w:t>
      </w:r>
      <w:r w:rsidRPr="0055012D">
        <w:tab/>
        <w:t>The cell is part of at least one TA that is not part of the list of "Forbidden Tracking Areas" TS 22.261 [12], which belongs to a PLMN that fulfils the first bullet above.</w:t>
      </w:r>
    </w:p>
    <w:p w:rsidR="00955228" w:rsidRPr="0055012D" w:rsidRDefault="00955228" w:rsidP="00955228">
      <w:pPr>
        <w:rPr>
          <w:b/>
          <w:bCs/>
          <w:u w:val="single"/>
        </w:rPr>
      </w:pPr>
      <w:r w:rsidRPr="0055012D">
        <w:rPr>
          <w:b/>
          <w:bCs/>
          <w:u w:val="single"/>
        </w:rPr>
        <w:t>barred cell:</w:t>
      </w:r>
    </w:p>
    <w:p w:rsidR="00955228" w:rsidRPr="0055012D" w:rsidRDefault="00955228" w:rsidP="00955228">
      <w:r w:rsidRPr="0055012D">
        <w:t>A cell is barred if it is so indicated in the system information TS 38.331 [3].</w:t>
      </w:r>
    </w:p>
    <w:p w:rsidR="00955228" w:rsidRPr="0055012D" w:rsidRDefault="00955228" w:rsidP="00955228">
      <w:pPr>
        <w:rPr>
          <w:b/>
          <w:bCs/>
          <w:u w:val="single"/>
        </w:rPr>
      </w:pPr>
      <w:r w:rsidRPr="0055012D">
        <w:rPr>
          <w:b/>
          <w:bCs/>
          <w:u w:val="single"/>
        </w:rPr>
        <w:t>reserved cell:</w:t>
      </w:r>
    </w:p>
    <w:p w:rsidR="00955228" w:rsidRPr="0055012D" w:rsidRDefault="00955228" w:rsidP="00955228">
      <w:r w:rsidRPr="0055012D">
        <w:t>A cell is reserved if it is so indicated in system information TS 38.331 [3].</w:t>
      </w:r>
    </w:p>
    <w:p w:rsidR="00955228" w:rsidRPr="0055012D" w:rsidRDefault="00955228" w:rsidP="00955228">
      <w:r w:rsidRPr="0055012D">
        <w:t>Following exception to these definitions are applicable for UEs:</w:t>
      </w:r>
    </w:p>
    <w:p w:rsidR="00955228" w:rsidRPr="0055012D" w:rsidRDefault="00955228" w:rsidP="00955228">
      <w:pPr>
        <w:pStyle w:val="B10"/>
      </w:pPr>
      <w:r w:rsidRPr="0055012D">
        <w:t>-</w:t>
      </w:r>
      <w:r w:rsidRPr="0055012D">
        <w:tab/>
        <w:t>if a UE has an ongoing emergency call, all acceptable cells of that PLMN are treated as suitable for the duration of the emergency call.</w:t>
      </w:r>
    </w:p>
    <w:p w:rsidR="00955228" w:rsidRPr="0055012D" w:rsidRDefault="00955228" w:rsidP="00955228">
      <w:pPr>
        <w:rPr>
          <w:lang w:eastAsia="sv-SE"/>
        </w:rPr>
      </w:pPr>
      <w:r w:rsidRPr="0055012D">
        <w:rPr>
          <w:lang w:eastAsia="sv-SE"/>
        </w:rPr>
        <w:t>[TS 38.304, clause 5.2.1]</w:t>
      </w:r>
    </w:p>
    <w:p w:rsidR="00955228" w:rsidRPr="0055012D" w:rsidRDefault="00955228" w:rsidP="00955228">
      <w:r w:rsidRPr="0055012D">
        <w:t>UE shall perform measurements for cell selection and reselection purposes as specified in TS 38.133 [8].</w:t>
      </w:r>
    </w:p>
    <w:p w:rsidR="00955228" w:rsidRPr="0055012D" w:rsidRDefault="00955228" w:rsidP="00955228">
      <w:r w:rsidRPr="0055012D">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955228" w:rsidRPr="0055012D" w:rsidRDefault="00955228" w:rsidP="00955228">
      <w:r w:rsidRPr="0055012D">
        <w:t>In order to expedite the cell selection process, stored information for several RATs, if available, may be used by the UE.</w:t>
      </w:r>
    </w:p>
    <w:p w:rsidR="00955228" w:rsidRPr="0055012D" w:rsidRDefault="00955228" w:rsidP="00955228">
      <w:r w:rsidRPr="0055012D">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955228" w:rsidRPr="0055012D" w:rsidRDefault="00955228" w:rsidP="00955228">
      <w:r w:rsidRPr="0055012D">
        <w:t>The NAS is informed if the cell selection and reselection result in changes in the received system information relevant for NAS.</w:t>
      </w:r>
    </w:p>
    <w:p w:rsidR="00955228" w:rsidRPr="0055012D" w:rsidRDefault="00955228" w:rsidP="00955228">
      <w:r w:rsidRPr="0055012D">
        <w:t>For normal service, the UE shall camp on a suitable cell, monitor control channel(s) of that cell so that the UE can:</w:t>
      </w:r>
    </w:p>
    <w:p w:rsidR="00955228" w:rsidRPr="0055012D" w:rsidRDefault="00955228" w:rsidP="00955228">
      <w:pPr>
        <w:pStyle w:val="B10"/>
      </w:pPr>
      <w:r w:rsidRPr="0055012D">
        <w:t>-</w:t>
      </w:r>
      <w:r w:rsidRPr="0055012D">
        <w:tab/>
        <w:t>receive system information from the PLMN; and</w:t>
      </w:r>
    </w:p>
    <w:p w:rsidR="00955228" w:rsidRPr="0055012D" w:rsidRDefault="00955228" w:rsidP="00955228">
      <w:pPr>
        <w:pStyle w:val="B20"/>
      </w:pPr>
      <w:r w:rsidRPr="0055012D">
        <w:lastRenderedPageBreak/>
        <w:t>-</w:t>
      </w:r>
      <w:r w:rsidRPr="0055012D">
        <w:tab/>
        <w:t>receive registration area information from the PLMN, e.g., tracking area information; and</w:t>
      </w:r>
    </w:p>
    <w:p w:rsidR="00955228" w:rsidRPr="0055012D" w:rsidRDefault="00955228" w:rsidP="00955228">
      <w:pPr>
        <w:pStyle w:val="B20"/>
      </w:pPr>
      <w:r w:rsidRPr="0055012D">
        <w:t>-</w:t>
      </w:r>
      <w:r w:rsidRPr="0055012D">
        <w:tab/>
        <w:t>receive other AS and NAS Information; and</w:t>
      </w:r>
    </w:p>
    <w:p w:rsidR="00955228" w:rsidRPr="0055012D" w:rsidRDefault="00955228" w:rsidP="00955228">
      <w:pPr>
        <w:pStyle w:val="B10"/>
      </w:pPr>
      <w:r w:rsidRPr="0055012D">
        <w:t>-</w:t>
      </w:r>
      <w:r w:rsidRPr="0055012D">
        <w:tab/>
        <w:t>if registered:</w:t>
      </w:r>
    </w:p>
    <w:p w:rsidR="00955228" w:rsidRPr="0055012D" w:rsidRDefault="00955228" w:rsidP="00955228">
      <w:pPr>
        <w:pStyle w:val="B20"/>
      </w:pPr>
      <w:r w:rsidRPr="0055012D">
        <w:t>-</w:t>
      </w:r>
      <w:r w:rsidRPr="0055012D">
        <w:tab/>
        <w:t>receive paging and notification messages from the PLMN; and</w:t>
      </w:r>
    </w:p>
    <w:p w:rsidR="00955228" w:rsidRPr="0055012D" w:rsidRDefault="00955228" w:rsidP="00955228">
      <w:pPr>
        <w:pStyle w:val="B20"/>
      </w:pPr>
      <w:r w:rsidRPr="0055012D">
        <w:t>-</w:t>
      </w:r>
      <w:r w:rsidRPr="0055012D">
        <w:tab/>
        <w:t>initiate transfer to Connected mode.</w:t>
      </w:r>
    </w:p>
    <w:p w:rsidR="00955228" w:rsidRPr="0055012D" w:rsidRDefault="00955228" w:rsidP="00955228">
      <w:pPr>
        <w:pStyle w:val="B30"/>
        <w:ind w:left="0" w:firstLine="0"/>
      </w:pPr>
      <w:r w:rsidRPr="0055012D">
        <w:t>For cell selection in multi-beam operations, measurement quantity of a cell is up to UE implementation.</w:t>
      </w:r>
    </w:p>
    <w:p w:rsidR="00955228" w:rsidRPr="0055012D" w:rsidRDefault="00955228" w:rsidP="00955228">
      <w:pPr>
        <w:pStyle w:val="B30"/>
        <w:ind w:left="0" w:firstLine="0"/>
      </w:pPr>
      <w:r w:rsidRPr="0055012D">
        <w:t>For cell reselection in multi-beam operations, using a maximum number (</w:t>
      </w:r>
      <w:proofErr w:type="spellStart"/>
      <w:r w:rsidRPr="0055012D">
        <w:rPr>
          <w:i/>
        </w:rPr>
        <w:t>nrofSS-BlocksToAverage</w:t>
      </w:r>
      <w:proofErr w:type="spellEnd"/>
      <w:r w:rsidRPr="0055012D">
        <w:t>) of beams to be considered and a threshold (</w:t>
      </w:r>
      <w:proofErr w:type="spellStart"/>
      <w:r w:rsidRPr="0055012D">
        <w:rPr>
          <w:i/>
        </w:rPr>
        <w:t>absThreshSS-BlocksConsolidation</w:t>
      </w:r>
      <w:proofErr w:type="spellEnd"/>
      <w:r w:rsidRPr="0055012D">
        <w:t>) which are configured for a cell</w:t>
      </w:r>
      <w:r w:rsidRPr="0055012D">
        <w:rPr>
          <w:i/>
        </w:rPr>
        <w:t xml:space="preserve">, </w:t>
      </w:r>
      <w:r w:rsidRPr="0055012D">
        <w:t>the measurement quantity of this cell is derived amongst the beams corresponding to the same cell based on SS/PBCH block as follows:</w:t>
      </w:r>
    </w:p>
    <w:p w:rsidR="00955228" w:rsidRPr="0055012D" w:rsidRDefault="00955228" w:rsidP="00955228">
      <w:pPr>
        <w:pStyle w:val="B10"/>
      </w:pPr>
      <w:r w:rsidRPr="0055012D">
        <w:t>-</w:t>
      </w:r>
      <w:r w:rsidRPr="0055012D">
        <w:tab/>
        <w:t>if the highest beam measurement quantity value is below the threshold:</w:t>
      </w:r>
    </w:p>
    <w:p w:rsidR="00955228" w:rsidRPr="0055012D" w:rsidRDefault="00955228" w:rsidP="00955228">
      <w:pPr>
        <w:pStyle w:val="B20"/>
      </w:pPr>
      <w:r w:rsidRPr="0055012D">
        <w:t>-</w:t>
      </w:r>
      <w:r w:rsidRPr="0055012D">
        <w:tab/>
        <w:t>derive a cell measurement quantity as the highest beam measurement quantity value, where each beam measurement quantity is described in TS 38.215 [11].</w:t>
      </w:r>
    </w:p>
    <w:p w:rsidR="00955228" w:rsidRPr="0055012D" w:rsidRDefault="00955228" w:rsidP="00955228">
      <w:pPr>
        <w:pStyle w:val="B20"/>
        <w:ind w:left="568"/>
      </w:pPr>
      <w:r w:rsidRPr="0055012D">
        <w:t>-</w:t>
      </w:r>
      <w:r w:rsidRPr="0055012D">
        <w:tab/>
        <w:t>else:</w:t>
      </w:r>
    </w:p>
    <w:p w:rsidR="00955228" w:rsidRPr="0055012D" w:rsidRDefault="00955228" w:rsidP="00955228">
      <w:pPr>
        <w:pStyle w:val="B20"/>
      </w:pPr>
      <w:r w:rsidRPr="0055012D">
        <w:t>-</w:t>
      </w:r>
      <w:r w:rsidRPr="0055012D">
        <w:tab/>
        <w:t>derive a cell measurement quantity as the linear average of the power values of up to the maximum number of highest beam measurement quantity values above the threshold.</w:t>
      </w:r>
    </w:p>
    <w:p w:rsidR="00955228" w:rsidRPr="0055012D" w:rsidRDefault="00955228" w:rsidP="00955228">
      <w:pPr>
        <w:rPr>
          <w:lang w:eastAsia="sv-SE"/>
        </w:rPr>
      </w:pPr>
      <w:r w:rsidRPr="0055012D">
        <w:rPr>
          <w:lang w:eastAsia="sv-SE"/>
        </w:rPr>
        <w:t>[TS 38.304, clause 5.2.3.1]</w:t>
      </w:r>
    </w:p>
    <w:p w:rsidR="00955228" w:rsidRPr="0055012D" w:rsidRDefault="00955228" w:rsidP="00955228">
      <w:r w:rsidRPr="0055012D">
        <w:t>Cell selection is performed by one of the following two procedures:</w:t>
      </w:r>
    </w:p>
    <w:p w:rsidR="00955228" w:rsidRPr="0055012D" w:rsidRDefault="00955228" w:rsidP="00955228">
      <w:pPr>
        <w:pStyle w:val="B10"/>
      </w:pPr>
      <w:r w:rsidRPr="0055012D">
        <w:t>a)</w:t>
      </w:r>
      <w:r w:rsidRPr="0055012D">
        <w:tab/>
        <w:t>Initial cell selection (no prior knowledge of which RF channels are NR frequencies):</w:t>
      </w:r>
    </w:p>
    <w:p w:rsidR="00955228" w:rsidRPr="0055012D" w:rsidRDefault="00955228" w:rsidP="00955228">
      <w:pPr>
        <w:pStyle w:val="B20"/>
      </w:pPr>
      <w:r w:rsidRPr="0055012D">
        <w:t>1.</w:t>
      </w:r>
      <w:r w:rsidRPr="0055012D">
        <w:tab/>
        <w:t>The UE shall scan all RF channels in the NR bands according to its capabilities to find a suitable cell.</w:t>
      </w:r>
    </w:p>
    <w:p w:rsidR="00955228" w:rsidRPr="0055012D" w:rsidRDefault="00955228" w:rsidP="00955228">
      <w:pPr>
        <w:pStyle w:val="B20"/>
      </w:pPr>
      <w:r w:rsidRPr="0055012D">
        <w:t>2.</w:t>
      </w:r>
      <w:r w:rsidRPr="0055012D">
        <w:tab/>
        <w:t>On each frequency, the UE need only search for the strongest cell.</w:t>
      </w:r>
    </w:p>
    <w:p w:rsidR="00955228" w:rsidRPr="0055012D" w:rsidRDefault="00955228" w:rsidP="00955228">
      <w:pPr>
        <w:pStyle w:val="B20"/>
      </w:pPr>
      <w:r w:rsidRPr="0055012D">
        <w:t>3.</w:t>
      </w:r>
      <w:r w:rsidRPr="0055012D">
        <w:tab/>
        <w:t>Once a suitable cell is found, this cell shall be selected.</w:t>
      </w:r>
    </w:p>
    <w:p w:rsidR="00955228" w:rsidRPr="0055012D" w:rsidRDefault="00955228" w:rsidP="00955228">
      <w:pPr>
        <w:pStyle w:val="B10"/>
      </w:pPr>
      <w:r w:rsidRPr="0055012D">
        <w:t>b)</w:t>
      </w:r>
      <w:r w:rsidRPr="0055012D">
        <w:tab/>
        <w:t>Cell selection by leveraging stored information:</w:t>
      </w:r>
    </w:p>
    <w:p w:rsidR="00955228" w:rsidRPr="0055012D" w:rsidRDefault="00955228" w:rsidP="00955228">
      <w:pPr>
        <w:pStyle w:val="B20"/>
      </w:pPr>
      <w:r w:rsidRPr="0055012D">
        <w:t>1.</w:t>
      </w:r>
      <w:r w:rsidRPr="0055012D">
        <w:tab/>
        <w:t>This procedure requires stored information of frequencies and optionally also information on cell parameters from previously received measurement control information elements or from previously detected cells.</w:t>
      </w:r>
    </w:p>
    <w:p w:rsidR="00955228" w:rsidRPr="0055012D" w:rsidRDefault="00955228" w:rsidP="00955228">
      <w:pPr>
        <w:pStyle w:val="B20"/>
      </w:pPr>
      <w:r w:rsidRPr="0055012D">
        <w:t>2.</w:t>
      </w:r>
      <w:r w:rsidRPr="0055012D">
        <w:tab/>
        <w:t>Once the UE has found a suitable cell, the UE shall select it.</w:t>
      </w:r>
    </w:p>
    <w:p w:rsidR="00955228" w:rsidRPr="0055012D" w:rsidRDefault="00955228" w:rsidP="00955228">
      <w:pPr>
        <w:pStyle w:val="B20"/>
      </w:pPr>
      <w:r w:rsidRPr="0055012D">
        <w:t>3.</w:t>
      </w:r>
      <w:r w:rsidRPr="0055012D">
        <w:tab/>
        <w:t>If no suitable cell is found, the initial cell selection procedure in a) shall be started.</w:t>
      </w:r>
    </w:p>
    <w:p w:rsidR="00955228" w:rsidRPr="0055012D" w:rsidRDefault="00955228" w:rsidP="00955228">
      <w:pPr>
        <w:pStyle w:val="NO"/>
      </w:pPr>
      <w:r w:rsidRPr="0055012D">
        <w:t>NOTE:</w:t>
      </w:r>
      <w:r w:rsidRPr="0055012D">
        <w:tab/>
        <w:t>Priorities between different frequencies or RATs provided to the UE by system information or dedicated signalling are not used in the cell selection process.</w:t>
      </w:r>
    </w:p>
    <w:p w:rsidR="00955228" w:rsidRPr="0055012D" w:rsidRDefault="00955228" w:rsidP="00955228">
      <w:pPr>
        <w:rPr>
          <w:lang w:eastAsia="sv-SE"/>
        </w:rPr>
      </w:pPr>
      <w:r w:rsidRPr="0055012D">
        <w:rPr>
          <w:lang w:eastAsia="sv-SE"/>
        </w:rPr>
        <w:t>[TS 38.304, clause 5.2.3.2]</w:t>
      </w:r>
    </w:p>
    <w:p w:rsidR="00955228" w:rsidRPr="0055012D" w:rsidRDefault="00955228" w:rsidP="00955228">
      <w:r w:rsidRPr="0055012D">
        <w:t>The cell selection criterion S</w:t>
      </w:r>
      <w:r w:rsidRPr="0055012D">
        <w:rPr>
          <w:lang w:eastAsia="zh-CN"/>
        </w:rPr>
        <w:t xml:space="preserve"> </w:t>
      </w:r>
      <w:r w:rsidRPr="0055012D">
        <w:t>is fulfilled when:</w:t>
      </w:r>
    </w:p>
    <w:p w:rsidR="00955228" w:rsidRPr="0055012D" w:rsidRDefault="00955228" w:rsidP="00955228">
      <w:pPr>
        <w:pStyle w:val="EQ"/>
        <w:rPr>
          <w:noProof w:val="0"/>
        </w:rPr>
      </w:pPr>
      <w:proofErr w:type="spellStart"/>
      <w:r w:rsidRPr="0055012D">
        <w:rPr>
          <w:noProof w:val="0"/>
        </w:rPr>
        <w:t>Srxlev</w:t>
      </w:r>
      <w:proofErr w:type="spellEnd"/>
      <w:r w:rsidRPr="0055012D">
        <w:rPr>
          <w:noProof w:val="0"/>
        </w:rPr>
        <w:t xml:space="preserve"> &gt; </w:t>
      </w:r>
      <w:proofErr w:type="gramStart"/>
      <w:r w:rsidRPr="0055012D">
        <w:rPr>
          <w:noProof w:val="0"/>
        </w:rPr>
        <w:t>0  AND</w:t>
      </w:r>
      <w:proofErr w:type="gramEnd"/>
      <w:r w:rsidRPr="0055012D">
        <w:rPr>
          <w:noProof w:val="0"/>
        </w:rPr>
        <w:t xml:space="preserve">  </w:t>
      </w:r>
      <w:proofErr w:type="spellStart"/>
      <w:r w:rsidRPr="0055012D">
        <w:rPr>
          <w:noProof w:val="0"/>
        </w:rPr>
        <w:t>Squal</w:t>
      </w:r>
      <w:proofErr w:type="spellEnd"/>
      <w:r w:rsidRPr="0055012D">
        <w:rPr>
          <w:noProof w:val="0"/>
        </w:rPr>
        <w:t xml:space="preserve"> &gt; 0</w:t>
      </w:r>
    </w:p>
    <w:p w:rsidR="00955228" w:rsidRPr="0055012D" w:rsidRDefault="00955228" w:rsidP="00955228">
      <w:pPr>
        <w:pStyle w:val="EQ"/>
        <w:rPr>
          <w:bCs/>
          <w:noProof w:val="0"/>
          <w:vertAlign w:val="subscript"/>
        </w:rPr>
      </w:pPr>
      <w:proofErr w:type="spellStart"/>
      <w:r w:rsidRPr="0055012D">
        <w:rPr>
          <w:noProof w:val="0"/>
        </w:rPr>
        <w:t>Srxlev</w:t>
      </w:r>
      <w:proofErr w:type="spellEnd"/>
      <w:r w:rsidRPr="0055012D">
        <w:rPr>
          <w:noProof w:val="0"/>
        </w:rPr>
        <w:t xml:space="preserve"> = </w:t>
      </w:r>
      <w:proofErr w:type="spellStart"/>
      <w:r w:rsidRPr="0055012D">
        <w:rPr>
          <w:noProof w:val="0"/>
        </w:rPr>
        <w:t>Q</w:t>
      </w:r>
      <w:r w:rsidRPr="0055012D">
        <w:rPr>
          <w:noProof w:val="0"/>
          <w:vertAlign w:val="subscript"/>
        </w:rPr>
        <w:t>rxlevmeas</w:t>
      </w:r>
      <w:proofErr w:type="spellEnd"/>
      <w:r w:rsidRPr="0055012D">
        <w:rPr>
          <w:noProof w:val="0"/>
        </w:rPr>
        <w:t xml:space="preserve"> – (</w:t>
      </w:r>
      <w:proofErr w:type="spellStart"/>
      <w:r w:rsidRPr="0055012D">
        <w:rPr>
          <w:noProof w:val="0"/>
        </w:rPr>
        <w:t>Q</w:t>
      </w:r>
      <w:r w:rsidRPr="0055012D">
        <w:rPr>
          <w:noProof w:val="0"/>
          <w:vertAlign w:val="subscript"/>
        </w:rPr>
        <w:t>rxlevmin</w:t>
      </w:r>
      <w:proofErr w:type="spellEnd"/>
      <w:r w:rsidRPr="0055012D">
        <w:rPr>
          <w:noProof w:val="0"/>
        </w:rPr>
        <w:t xml:space="preserve"> + </w:t>
      </w:r>
      <w:proofErr w:type="spellStart"/>
      <w:proofErr w:type="gramStart"/>
      <w:r w:rsidRPr="0055012D">
        <w:rPr>
          <w:noProof w:val="0"/>
        </w:rPr>
        <w:t>Q</w:t>
      </w:r>
      <w:r w:rsidRPr="0055012D">
        <w:rPr>
          <w:noProof w:val="0"/>
          <w:vertAlign w:val="subscript"/>
        </w:rPr>
        <w:t>rxlevminoffset</w:t>
      </w:r>
      <w:proofErr w:type="spellEnd"/>
      <w:r w:rsidRPr="0055012D">
        <w:rPr>
          <w:noProof w:val="0"/>
        </w:rPr>
        <w:t xml:space="preserve"> )</w:t>
      </w:r>
      <w:proofErr w:type="gramEnd"/>
      <w:r w:rsidRPr="0055012D">
        <w:rPr>
          <w:noProof w:val="0"/>
        </w:rPr>
        <w:t xml:space="preserve">– </w:t>
      </w:r>
      <w:proofErr w:type="spellStart"/>
      <w:r w:rsidRPr="0055012D">
        <w:rPr>
          <w:noProof w:val="0"/>
        </w:rPr>
        <w:t>P</w:t>
      </w:r>
      <w:r w:rsidRPr="0055012D">
        <w:rPr>
          <w:noProof w:val="0"/>
          <w:vertAlign w:val="subscript"/>
        </w:rPr>
        <w:t>compensation</w:t>
      </w:r>
      <w:proofErr w:type="spellEnd"/>
      <w:r w:rsidRPr="0055012D">
        <w:rPr>
          <w:noProof w:val="0"/>
          <w:vertAlign w:val="subscript"/>
        </w:rPr>
        <w:t xml:space="preserve"> </w:t>
      </w:r>
      <w:r w:rsidRPr="0055012D">
        <w:rPr>
          <w:noProof w:val="0"/>
        </w:rPr>
        <w:t xml:space="preserve">- </w:t>
      </w:r>
      <w:proofErr w:type="spellStart"/>
      <w:r w:rsidRPr="0055012D">
        <w:rPr>
          <w:bCs/>
          <w:noProof w:val="0"/>
        </w:rPr>
        <w:t>Qoffset</w:t>
      </w:r>
      <w:r w:rsidRPr="0055012D">
        <w:rPr>
          <w:bCs/>
          <w:noProof w:val="0"/>
          <w:vertAlign w:val="subscript"/>
        </w:rPr>
        <w:t>temp</w:t>
      </w:r>
      <w:proofErr w:type="spellEnd"/>
    </w:p>
    <w:p w:rsidR="00955228" w:rsidRPr="0055012D" w:rsidRDefault="00955228" w:rsidP="00955228">
      <w:r w:rsidRPr="0055012D">
        <w:t>where:</w:t>
      </w:r>
    </w:p>
    <w:p w:rsidR="00955228" w:rsidRPr="0055012D" w:rsidRDefault="00955228" w:rsidP="00955228">
      <w:proofErr w:type="spellStart"/>
      <w:r w:rsidRPr="0055012D">
        <w:t>Squal</w:t>
      </w:r>
      <w:proofErr w:type="spellEnd"/>
      <w:r w:rsidRPr="0055012D">
        <w:t xml:space="preserve"> = </w:t>
      </w:r>
      <w:proofErr w:type="spellStart"/>
      <w:r w:rsidRPr="0055012D">
        <w:t>Q</w:t>
      </w:r>
      <w:r w:rsidRPr="0055012D">
        <w:rPr>
          <w:vertAlign w:val="subscript"/>
        </w:rPr>
        <w:t>qu</w:t>
      </w:r>
      <w:proofErr w:type="spellEnd"/>
      <w:r w:rsidRPr="0055012D">
        <w:rPr>
          <w:vertAlign w:val="subscript"/>
        </w:rPr>
        <w:t>a</w:t>
      </w:r>
      <w:proofErr w:type="spellStart"/>
      <w:r w:rsidRPr="0055012D">
        <w:rPr>
          <w:vertAlign w:val="subscript"/>
        </w:rPr>
        <w:t>lmeas</w:t>
      </w:r>
      <w:r w:rsidRPr="0055012D">
        <w:t xml:space="preserve"> – </w:t>
      </w:r>
      <w:proofErr w:type="spellEnd"/>
      <w:r w:rsidRPr="0055012D">
        <w:t>(</w:t>
      </w:r>
      <w:proofErr w:type="spellStart"/>
      <w:r w:rsidRPr="0055012D">
        <w:t>Q</w:t>
      </w:r>
      <w:r w:rsidRPr="0055012D">
        <w:rPr>
          <w:vertAlign w:val="subscript"/>
        </w:rPr>
        <w:t>qualmin</w:t>
      </w:r>
      <w:proofErr w:type="spellEnd"/>
      <w:r w:rsidRPr="0055012D">
        <w:t xml:space="preserve"> + </w:t>
      </w:r>
      <w:proofErr w:type="spellStart"/>
      <w:r w:rsidRPr="0055012D">
        <w:t>Q</w:t>
      </w:r>
      <w:r w:rsidRPr="0055012D">
        <w:rPr>
          <w:vertAlign w:val="subscript"/>
        </w:rPr>
        <w:t>qualminoffset</w:t>
      </w:r>
      <w:proofErr w:type="spellEnd"/>
      <w:r w:rsidRPr="0055012D">
        <w:t xml:space="preserve">) - </w:t>
      </w:r>
      <w:proofErr w:type="spellStart"/>
      <w:r w:rsidRPr="0055012D">
        <w:rPr>
          <w:bCs/>
        </w:rPr>
        <w:t>Qoffset</w:t>
      </w:r>
      <w:r w:rsidRPr="0055012D">
        <w:rPr>
          <w:bCs/>
          <w:vertAlign w:val="subscript"/>
        </w:rPr>
        <w:t>temp</w:t>
      </w:r>
      <w:proofErr w:type="spellEnd"/>
    </w:p>
    <w:p w:rsidR="00955228" w:rsidRPr="0055012D" w:rsidRDefault="00955228" w:rsidP="00955228">
      <w:r w:rsidRPr="0055012D">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55228" w:rsidRPr="0055012D" w:rsidTr="000A5D90">
        <w:trPr>
          <w:trHeight w:val="23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Cell selection RX level value (dB)</w:t>
            </w:r>
          </w:p>
        </w:tc>
      </w:tr>
      <w:tr w:rsidR="00955228" w:rsidRPr="0055012D"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Cell selection quality value (dB)</w:t>
            </w:r>
          </w:p>
        </w:tc>
      </w:tr>
      <w:tr w:rsidR="00955228" w:rsidRPr="0055012D"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rPr>
                <w:bCs/>
              </w:rPr>
              <w:t>Qoffset</w:t>
            </w:r>
            <w:r w:rsidRPr="0055012D">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Offset temporarily applied to a cell as specified in TS 38.331 [3] (dB)</w:t>
            </w:r>
          </w:p>
        </w:tc>
      </w:tr>
      <w:tr w:rsidR="00955228" w:rsidRPr="0055012D" w:rsidTr="000A5D90">
        <w:trPr>
          <w:trHeight w:val="13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Measured cell RX level value (RSRP)</w:t>
            </w:r>
          </w:p>
        </w:tc>
      </w:tr>
      <w:tr w:rsidR="00955228" w:rsidRPr="0055012D"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Measured cell quality value (RSRQ)</w:t>
            </w:r>
          </w:p>
        </w:tc>
      </w:tr>
      <w:tr w:rsidR="00955228" w:rsidRPr="0055012D" w:rsidTr="000A5D90">
        <w:trPr>
          <w:trHeight w:val="24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rPr>
                <w:rFonts w:cs="Arial"/>
              </w:rPr>
            </w:pPr>
            <w:r w:rsidRPr="0055012D">
              <w:t xml:space="preserve">Minimum required RX level in the cell (dBm). </w:t>
            </w:r>
            <w:r w:rsidRPr="0055012D">
              <w:rPr>
                <w:rFonts w:cs="Arial"/>
              </w:rPr>
              <w:t xml:space="preserve">If the UE supports SUL frequency for this cell, </w:t>
            </w:r>
            <w:proofErr w:type="spellStart"/>
            <w:r w:rsidRPr="0055012D">
              <w:rPr>
                <w:rFonts w:cs="Arial"/>
              </w:rPr>
              <w:t>Qrxlevmin</w:t>
            </w:r>
            <w:proofErr w:type="spellEnd"/>
            <w:r w:rsidRPr="0055012D">
              <w:rPr>
                <w:rFonts w:cs="Arial"/>
              </w:rPr>
              <w:t xml:space="preserve"> is obtained from </w:t>
            </w:r>
            <w:proofErr w:type="spellStart"/>
            <w:r w:rsidRPr="0055012D">
              <w:rPr>
                <w:rFonts w:cs="Arial"/>
                <w:bCs/>
                <w:i/>
              </w:rPr>
              <w:t>RxLevMinSUL</w:t>
            </w:r>
            <w:proofErr w:type="spellEnd"/>
            <w:r w:rsidRPr="0055012D">
              <w:rPr>
                <w:rFonts w:cs="Arial"/>
                <w:bCs/>
              </w:rPr>
              <w:t>, if present,</w:t>
            </w:r>
            <w:r w:rsidRPr="0055012D">
              <w:rPr>
                <w:rFonts w:cs="Arial"/>
                <w:bCs/>
                <w:i/>
              </w:rPr>
              <w:t xml:space="preserve"> </w:t>
            </w:r>
            <w:r w:rsidRPr="0055012D">
              <w:rPr>
                <w:rFonts w:cs="Arial"/>
              </w:rPr>
              <w:t xml:space="preserve">in </w:t>
            </w:r>
            <w:r w:rsidRPr="0055012D">
              <w:rPr>
                <w:rFonts w:cs="Arial"/>
                <w:i/>
              </w:rPr>
              <w:t>SIB1</w:t>
            </w:r>
            <w:r w:rsidRPr="0055012D">
              <w:rPr>
                <w:rFonts w:cs="Arial"/>
              </w:rPr>
              <w:t xml:space="preserve">, </w:t>
            </w:r>
            <w:r w:rsidRPr="0055012D">
              <w:rPr>
                <w:rFonts w:cs="Arial"/>
                <w:i/>
              </w:rPr>
              <w:t xml:space="preserve">SIB2 </w:t>
            </w:r>
            <w:r w:rsidRPr="0055012D">
              <w:rPr>
                <w:rFonts w:cs="Arial"/>
              </w:rPr>
              <w:t>and</w:t>
            </w:r>
            <w:r w:rsidRPr="0055012D">
              <w:rPr>
                <w:rFonts w:cs="Arial"/>
                <w:i/>
              </w:rPr>
              <w:t xml:space="preserve"> SIB4</w:t>
            </w:r>
            <w:r w:rsidRPr="0055012D">
              <w:rPr>
                <w:rFonts w:cs="Arial"/>
              </w:rPr>
              <w:t xml:space="preserve">, additionally, if </w:t>
            </w:r>
            <w:proofErr w:type="spellStart"/>
            <w:r w:rsidRPr="0055012D">
              <w:t>Q</w:t>
            </w:r>
            <w:r w:rsidRPr="0055012D">
              <w:rPr>
                <w:vertAlign w:val="subscript"/>
              </w:rPr>
              <w:t>rxlevminoffsetcellSUL</w:t>
            </w:r>
            <w:proofErr w:type="spellEnd"/>
            <w:r w:rsidRPr="0055012D">
              <w:rPr>
                <w:rFonts w:cs="Arial"/>
              </w:rPr>
              <w:t xml:space="preserve"> is present in SIB3 and SIB4 for the concerned cell, this cell specific offset is added to the corresponding </w:t>
            </w:r>
            <w:proofErr w:type="spellStart"/>
            <w:r w:rsidRPr="0055012D">
              <w:rPr>
                <w:rFonts w:cs="Arial"/>
              </w:rPr>
              <w:t>Qrxlevmin</w:t>
            </w:r>
            <w:proofErr w:type="spellEnd"/>
            <w:r w:rsidRPr="0055012D">
              <w:rPr>
                <w:rFonts w:cs="Arial"/>
              </w:rPr>
              <w:t xml:space="preserve"> to achieve the required minimum RX level in the concerned cell; </w:t>
            </w:r>
          </w:p>
          <w:p w:rsidR="00955228" w:rsidRPr="0055012D" w:rsidRDefault="00955228" w:rsidP="000A5D90">
            <w:pPr>
              <w:pStyle w:val="TAL"/>
            </w:pPr>
            <w:r w:rsidRPr="0055012D">
              <w:rPr>
                <w:rFonts w:cs="Arial"/>
              </w:rPr>
              <w:t xml:space="preserve">else </w:t>
            </w:r>
            <w:proofErr w:type="spellStart"/>
            <w:r w:rsidRPr="0055012D">
              <w:rPr>
                <w:rFonts w:cs="Arial"/>
              </w:rPr>
              <w:t>Qrxlevmin</w:t>
            </w:r>
            <w:proofErr w:type="spellEnd"/>
            <w:r w:rsidRPr="0055012D">
              <w:rPr>
                <w:rFonts w:cs="Arial"/>
              </w:rPr>
              <w:t xml:space="preserve"> is obtained from </w:t>
            </w:r>
            <w:r w:rsidRPr="0055012D">
              <w:rPr>
                <w:rFonts w:cs="Arial"/>
                <w:bCs/>
                <w:i/>
              </w:rPr>
              <w:t>q-</w:t>
            </w:r>
            <w:proofErr w:type="spellStart"/>
            <w:r w:rsidRPr="0055012D">
              <w:rPr>
                <w:rFonts w:cs="Arial"/>
                <w:bCs/>
                <w:i/>
              </w:rPr>
              <w:t>RxLevMin</w:t>
            </w:r>
            <w:proofErr w:type="spellEnd"/>
            <w:r w:rsidRPr="0055012D">
              <w:rPr>
                <w:rFonts w:cs="Arial"/>
                <w:bCs/>
                <w:i/>
              </w:rPr>
              <w:t xml:space="preserve"> </w:t>
            </w:r>
            <w:r w:rsidRPr="0055012D">
              <w:rPr>
                <w:rFonts w:cs="Arial"/>
              </w:rPr>
              <w:t xml:space="preserve">in </w:t>
            </w:r>
            <w:r w:rsidRPr="0055012D">
              <w:rPr>
                <w:rFonts w:cs="Arial"/>
                <w:i/>
              </w:rPr>
              <w:t xml:space="preserve">SIB1, SIB2 </w:t>
            </w:r>
            <w:r w:rsidRPr="0055012D">
              <w:rPr>
                <w:rFonts w:cs="Arial"/>
              </w:rPr>
              <w:t>and</w:t>
            </w:r>
            <w:r w:rsidRPr="0055012D">
              <w:rPr>
                <w:rFonts w:cs="Arial"/>
                <w:i/>
              </w:rPr>
              <w:t xml:space="preserve"> SIB4</w:t>
            </w:r>
            <w:r w:rsidRPr="0055012D">
              <w:rPr>
                <w:rFonts w:cs="Arial"/>
              </w:rPr>
              <w:t xml:space="preserve">, additionally, if </w:t>
            </w:r>
            <w:proofErr w:type="spellStart"/>
            <w:r w:rsidRPr="0055012D">
              <w:t>Q</w:t>
            </w:r>
            <w:r w:rsidRPr="0055012D">
              <w:rPr>
                <w:vertAlign w:val="subscript"/>
              </w:rPr>
              <w:t>rxlevminoffsetcell</w:t>
            </w:r>
            <w:proofErr w:type="spellEnd"/>
            <w:r w:rsidRPr="0055012D">
              <w:rPr>
                <w:rFonts w:cs="Arial"/>
              </w:rPr>
              <w:t xml:space="preserve"> is present in SIB3 and SIB4 for the concerned cell, this cell specific offset is added to the corresponding </w:t>
            </w:r>
            <w:proofErr w:type="spellStart"/>
            <w:r w:rsidRPr="0055012D">
              <w:rPr>
                <w:rFonts w:cs="Arial"/>
              </w:rPr>
              <w:t>Qrxlevmin</w:t>
            </w:r>
            <w:proofErr w:type="spellEnd"/>
            <w:r w:rsidRPr="0055012D">
              <w:rPr>
                <w:rFonts w:cs="Arial"/>
              </w:rPr>
              <w:t xml:space="preserve"> to achieve the required minimum RX level in the concerned cell.</w:t>
            </w:r>
          </w:p>
        </w:tc>
      </w:tr>
      <w:tr w:rsidR="00955228" w:rsidRPr="0055012D"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Minimum required quality level in the cell (dB). </w:t>
            </w:r>
            <w:r w:rsidRPr="0055012D">
              <w:rPr>
                <w:rFonts w:cs="Arial"/>
              </w:rPr>
              <w:t xml:space="preserve">Additionally, if </w:t>
            </w:r>
            <w:proofErr w:type="spellStart"/>
            <w:r w:rsidRPr="0055012D">
              <w:t>Q</w:t>
            </w:r>
            <w:r w:rsidRPr="0055012D">
              <w:rPr>
                <w:vertAlign w:val="subscript"/>
              </w:rPr>
              <w:t>qualminoffsetcell</w:t>
            </w:r>
            <w:proofErr w:type="spellEnd"/>
            <w:r w:rsidRPr="0055012D">
              <w:rPr>
                <w:rFonts w:cs="Arial"/>
              </w:rPr>
              <w:t xml:space="preserve"> is signalled for the concerned cell, this cell specific offset is added to achieve the required minimum quality level in the concerned cell.</w:t>
            </w:r>
          </w:p>
        </w:tc>
      </w:tr>
      <w:tr w:rsidR="00955228" w:rsidRPr="0055012D"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Offset to the signalled </w:t>
            </w:r>
            <w:proofErr w:type="spellStart"/>
            <w:r w:rsidRPr="0055012D">
              <w:t>Q</w:t>
            </w:r>
            <w:r w:rsidRPr="0055012D">
              <w:rPr>
                <w:vertAlign w:val="subscript"/>
              </w:rPr>
              <w:t>rxlevmin</w:t>
            </w:r>
            <w:proofErr w:type="spellEnd"/>
            <w:r w:rsidRPr="0055012D">
              <w:t xml:space="preserve"> </w:t>
            </w:r>
            <w:proofErr w:type="gramStart"/>
            <w:r w:rsidRPr="0055012D">
              <w:t>taken into account</w:t>
            </w:r>
            <w:proofErr w:type="gramEnd"/>
            <w:r w:rsidRPr="0055012D">
              <w:t xml:space="preserve"> in the </w:t>
            </w:r>
            <w:proofErr w:type="spellStart"/>
            <w:r w:rsidRPr="0055012D">
              <w:t>Srxlev</w:t>
            </w:r>
            <w:proofErr w:type="spellEnd"/>
            <w:r w:rsidRPr="0055012D">
              <w:t xml:space="preserve"> evaluation as a result of a periodic search for a higher priority PLMN while camped normally in a VPLMN 3GPP TS 23.122 [9]</w:t>
            </w:r>
          </w:p>
        </w:tc>
      </w:tr>
      <w:tr w:rsidR="00955228" w:rsidRPr="0055012D"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Offset to the signalled </w:t>
            </w:r>
            <w:proofErr w:type="spellStart"/>
            <w:r w:rsidRPr="0055012D">
              <w:t>Q</w:t>
            </w:r>
            <w:r w:rsidRPr="0055012D">
              <w:rPr>
                <w:vertAlign w:val="subscript"/>
              </w:rPr>
              <w:t>qualmin</w:t>
            </w:r>
            <w:proofErr w:type="spellEnd"/>
            <w:r w:rsidRPr="0055012D">
              <w:t xml:space="preserve"> </w:t>
            </w:r>
            <w:proofErr w:type="gramStart"/>
            <w:r w:rsidRPr="0055012D">
              <w:t>taken into account</w:t>
            </w:r>
            <w:proofErr w:type="gramEnd"/>
            <w:r w:rsidRPr="0055012D">
              <w:t xml:space="preserve"> in the </w:t>
            </w:r>
            <w:proofErr w:type="spellStart"/>
            <w:r w:rsidRPr="0055012D">
              <w:t>Squal</w:t>
            </w:r>
            <w:proofErr w:type="spellEnd"/>
            <w:r w:rsidRPr="0055012D">
              <w:t xml:space="preserve"> evaluation as a result of a periodic search for a higher priority PLMN while camped normally in a VPLMN 3GPP TS 23.122 [9]</w:t>
            </w:r>
          </w:p>
        </w:tc>
      </w:tr>
      <w:tr w:rsidR="00955228" w:rsidRPr="0055012D"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P</w:t>
            </w:r>
            <w:r w:rsidRPr="0055012D">
              <w:rPr>
                <w:vertAlign w:val="subscript"/>
              </w:rPr>
              <w:t>compensation</w:t>
            </w:r>
            <w:proofErr w:type="spellEnd"/>
            <w:r w:rsidRPr="0055012D">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rPr>
                <w:i/>
              </w:rPr>
            </w:pPr>
            <w:r w:rsidRPr="0055012D">
              <w:t xml:space="preserve">If the UE supports the </w:t>
            </w:r>
            <w:proofErr w:type="spellStart"/>
            <w:r w:rsidRPr="0055012D">
              <w:t>additionalPmax</w:t>
            </w:r>
            <w:proofErr w:type="spellEnd"/>
            <w:r w:rsidRPr="0055012D">
              <w:t xml:space="preserve"> in the NS-</w:t>
            </w:r>
            <w:proofErr w:type="spellStart"/>
            <w:r w:rsidRPr="0055012D">
              <w:t>PmaxList</w:t>
            </w:r>
            <w:proofErr w:type="spellEnd"/>
            <w:r w:rsidRPr="0055012D">
              <w:t xml:space="preserve">, if present, in </w:t>
            </w:r>
            <w:r w:rsidRPr="0055012D">
              <w:rPr>
                <w:i/>
              </w:rPr>
              <w:t xml:space="preserve">SIB1, </w:t>
            </w:r>
            <w:r w:rsidRPr="0055012D">
              <w:rPr>
                <w:rFonts w:cs="Arial"/>
                <w:i/>
              </w:rPr>
              <w:t xml:space="preserve">SIB2 </w:t>
            </w:r>
            <w:r w:rsidRPr="0055012D">
              <w:rPr>
                <w:rFonts w:cs="Arial"/>
              </w:rPr>
              <w:t>and</w:t>
            </w:r>
            <w:r w:rsidRPr="0055012D">
              <w:rPr>
                <w:rFonts w:cs="Arial"/>
                <w:i/>
              </w:rPr>
              <w:t xml:space="preserve"> SIB4</w:t>
            </w:r>
            <w:r w:rsidRPr="0055012D">
              <w:rPr>
                <w:i/>
              </w:rPr>
              <w:t>:</w:t>
            </w:r>
          </w:p>
          <w:p w:rsidR="00955228" w:rsidRPr="0055012D" w:rsidRDefault="00955228" w:rsidP="000A5D90">
            <w:pPr>
              <w:pStyle w:val="TAL"/>
              <w:rPr>
                <w:i/>
              </w:rPr>
            </w:pPr>
            <w:proofErr w:type="gramStart"/>
            <w:r w:rsidRPr="0055012D">
              <w:rPr>
                <w:i/>
              </w:rPr>
              <w:t>max(</w:t>
            </w:r>
            <w:proofErr w:type="gramEnd"/>
            <w:r w:rsidRPr="0055012D">
              <w:rPr>
                <w:i/>
              </w:rPr>
              <w:t>P</w:t>
            </w:r>
            <w:r w:rsidRPr="0055012D">
              <w:rPr>
                <w:i/>
                <w:vertAlign w:val="subscript"/>
              </w:rPr>
              <w:t>EMAX1</w:t>
            </w:r>
            <w:r w:rsidRPr="0055012D">
              <w:rPr>
                <w:i/>
              </w:rPr>
              <w:t xml:space="preserve"> –</w:t>
            </w:r>
            <w:proofErr w:type="spellStart"/>
            <w:r w:rsidRPr="0055012D">
              <w:rPr>
                <w:i/>
              </w:rPr>
              <w:t>P</w:t>
            </w:r>
            <w:r w:rsidRPr="0055012D">
              <w:rPr>
                <w:i/>
                <w:vertAlign w:val="subscript"/>
              </w:rPr>
              <w:t>PowerClass</w:t>
            </w:r>
            <w:proofErr w:type="spellEnd"/>
            <w:r w:rsidRPr="0055012D">
              <w:rPr>
                <w:i/>
              </w:rPr>
              <w:t>, 0) – (min(P</w:t>
            </w:r>
            <w:r w:rsidRPr="0055012D">
              <w:rPr>
                <w:i/>
                <w:vertAlign w:val="subscript"/>
              </w:rPr>
              <w:t>EMAX2</w:t>
            </w:r>
            <w:r w:rsidRPr="0055012D">
              <w:rPr>
                <w:i/>
              </w:rPr>
              <w:t xml:space="preserve">, </w:t>
            </w:r>
            <w:proofErr w:type="spellStart"/>
            <w:r w:rsidRPr="0055012D">
              <w:rPr>
                <w:i/>
              </w:rPr>
              <w:t>P</w:t>
            </w:r>
            <w:r w:rsidRPr="0055012D">
              <w:rPr>
                <w:i/>
                <w:vertAlign w:val="subscript"/>
              </w:rPr>
              <w:t>PowerClass</w:t>
            </w:r>
            <w:proofErr w:type="spellEnd"/>
            <w:r w:rsidRPr="0055012D">
              <w:rPr>
                <w:i/>
              </w:rPr>
              <w:t>) – min(P</w:t>
            </w:r>
            <w:r w:rsidRPr="0055012D">
              <w:rPr>
                <w:i/>
                <w:vertAlign w:val="subscript"/>
              </w:rPr>
              <w:t>EMAX1</w:t>
            </w:r>
            <w:r w:rsidRPr="0055012D">
              <w:rPr>
                <w:i/>
              </w:rPr>
              <w:t xml:space="preserve">, </w:t>
            </w:r>
            <w:proofErr w:type="spellStart"/>
            <w:r w:rsidRPr="0055012D">
              <w:rPr>
                <w:i/>
              </w:rPr>
              <w:t>P</w:t>
            </w:r>
            <w:r w:rsidRPr="0055012D">
              <w:rPr>
                <w:i/>
                <w:vertAlign w:val="subscript"/>
              </w:rPr>
              <w:t>PowerClass</w:t>
            </w:r>
            <w:proofErr w:type="spellEnd"/>
            <w:r w:rsidRPr="0055012D">
              <w:rPr>
                <w:i/>
              </w:rPr>
              <w:t>)) (dB);</w:t>
            </w:r>
          </w:p>
          <w:p w:rsidR="00955228" w:rsidRPr="0055012D" w:rsidRDefault="00955228" w:rsidP="000A5D90">
            <w:pPr>
              <w:pStyle w:val="TAL"/>
              <w:rPr>
                <w:i/>
              </w:rPr>
            </w:pPr>
            <w:r w:rsidRPr="0055012D">
              <w:rPr>
                <w:i/>
              </w:rPr>
              <w:t>else:</w:t>
            </w:r>
          </w:p>
          <w:p w:rsidR="00955228" w:rsidRPr="0055012D" w:rsidRDefault="00955228" w:rsidP="000A5D90">
            <w:pPr>
              <w:pStyle w:val="TAL"/>
            </w:pPr>
            <w:proofErr w:type="gramStart"/>
            <w:r w:rsidRPr="0055012D">
              <w:rPr>
                <w:i/>
              </w:rPr>
              <w:t>max(</w:t>
            </w:r>
            <w:proofErr w:type="gramEnd"/>
            <w:r w:rsidRPr="0055012D">
              <w:rPr>
                <w:i/>
              </w:rPr>
              <w:t>P</w:t>
            </w:r>
            <w:r w:rsidRPr="0055012D">
              <w:rPr>
                <w:i/>
                <w:vertAlign w:val="subscript"/>
              </w:rPr>
              <w:t>EMAX1</w:t>
            </w:r>
            <w:r w:rsidRPr="0055012D">
              <w:rPr>
                <w:i/>
              </w:rPr>
              <w:t xml:space="preserve"> –</w:t>
            </w:r>
            <w:proofErr w:type="spellStart"/>
            <w:r w:rsidRPr="0055012D">
              <w:rPr>
                <w:i/>
              </w:rPr>
              <w:t>P</w:t>
            </w:r>
            <w:r w:rsidRPr="0055012D">
              <w:rPr>
                <w:i/>
                <w:vertAlign w:val="subscript"/>
              </w:rPr>
              <w:t>PowerClass</w:t>
            </w:r>
            <w:proofErr w:type="spellEnd"/>
            <w:r w:rsidRPr="0055012D">
              <w:rPr>
                <w:i/>
              </w:rPr>
              <w:t>, 0) (dB)</w:t>
            </w:r>
          </w:p>
        </w:tc>
      </w:tr>
      <w:tr w:rsidR="00955228" w:rsidRPr="0055012D"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P</w:t>
            </w:r>
            <w:r w:rsidRPr="0055012D">
              <w:rPr>
                <w:vertAlign w:val="subscript"/>
              </w:rPr>
              <w:t>EMAX1</w:t>
            </w:r>
            <w:r w:rsidRPr="0055012D">
              <w:t>, P</w:t>
            </w:r>
            <w:r w:rsidRPr="0055012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Maximum TX power level of a UE may use when transmitting on the uplink in the cell (dBm) defined as P</w:t>
            </w:r>
            <w:r w:rsidRPr="0055012D">
              <w:rPr>
                <w:vertAlign w:val="subscript"/>
              </w:rPr>
              <w:t>EMAX</w:t>
            </w:r>
            <w:r w:rsidRPr="0055012D">
              <w:t xml:space="preserve"> in TS 38.101 [15]. P</w:t>
            </w:r>
            <w:r w:rsidRPr="0055012D">
              <w:rPr>
                <w:vertAlign w:val="subscript"/>
              </w:rPr>
              <w:t>EMAX1</w:t>
            </w:r>
            <w:r w:rsidRPr="0055012D">
              <w:t xml:space="preserve"> and P</w:t>
            </w:r>
            <w:r w:rsidRPr="0055012D">
              <w:rPr>
                <w:vertAlign w:val="subscript"/>
              </w:rPr>
              <w:t>EMAX2</w:t>
            </w:r>
            <w:r w:rsidRPr="0055012D">
              <w:t xml:space="preserve"> are obtained from the</w:t>
            </w:r>
            <w:r w:rsidRPr="0055012D">
              <w:rPr>
                <w:i/>
              </w:rPr>
              <w:t xml:space="preserve"> p-Max</w:t>
            </w:r>
            <w:r w:rsidRPr="0055012D">
              <w:t xml:space="preserve"> and </w:t>
            </w:r>
            <w:r w:rsidRPr="0055012D">
              <w:rPr>
                <w:i/>
              </w:rPr>
              <w:t>NS-</w:t>
            </w:r>
            <w:proofErr w:type="spellStart"/>
            <w:r w:rsidRPr="0055012D">
              <w:rPr>
                <w:i/>
              </w:rPr>
              <w:t>PmaxList</w:t>
            </w:r>
            <w:proofErr w:type="spellEnd"/>
            <w:r w:rsidRPr="0055012D">
              <w:t xml:space="preserve"> respectively in </w:t>
            </w:r>
            <w:r w:rsidRPr="0055012D">
              <w:rPr>
                <w:i/>
              </w:rPr>
              <w:t>SIB1</w:t>
            </w:r>
            <w:r w:rsidRPr="0055012D">
              <w:t xml:space="preserve">, </w:t>
            </w:r>
            <w:r w:rsidRPr="0055012D">
              <w:rPr>
                <w:i/>
              </w:rPr>
              <w:t>SIB2</w:t>
            </w:r>
            <w:r w:rsidRPr="0055012D">
              <w:t xml:space="preserve"> and </w:t>
            </w:r>
            <w:r w:rsidRPr="0055012D">
              <w:rPr>
                <w:i/>
              </w:rPr>
              <w:t>SIB4</w:t>
            </w:r>
            <w:r w:rsidRPr="0055012D">
              <w:t xml:space="preserve"> as specified in TS 38.331 [3]. </w:t>
            </w:r>
          </w:p>
        </w:tc>
      </w:tr>
      <w:tr w:rsidR="00955228" w:rsidRPr="0055012D"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P</w:t>
            </w:r>
            <w:r w:rsidRPr="0055012D">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Maximum RF output power of the UE (dBm) according to the UE power class as defined in TS 38.101 [15]</w:t>
            </w:r>
          </w:p>
        </w:tc>
      </w:tr>
    </w:tbl>
    <w:p w:rsidR="00955228" w:rsidRPr="0055012D" w:rsidRDefault="00955228" w:rsidP="00955228"/>
    <w:p w:rsidR="00955228" w:rsidRPr="0055012D" w:rsidRDefault="00955228" w:rsidP="00955228">
      <w:r w:rsidRPr="0055012D">
        <w:t xml:space="preserve">The signalled values </w:t>
      </w:r>
      <w:proofErr w:type="spellStart"/>
      <w:r w:rsidRPr="0055012D">
        <w:t>Q</w:t>
      </w:r>
      <w:r w:rsidRPr="0055012D">
        <w:rPr>
          <w:vertAlign w:val="subscript"/>
        </w:rPr>
        <w:t>rxlevminoffset</w:t>
      </w:r>
      <w:proofErr w:type="spellEnd"/>
      <w:r w:rsidRPr="0055012D">
        <w:t xml:space="preserve"> and </w:t>
      </w:r>
      <w:proofErr w:type="spellStart"/>
      <w:r w:rsidRPr="0055012D">
        <w:t>Q</w:t>
      </w:r>
      <w:r w:rsidRPr="0055012D">
        <w:rPr>
          <w:vertAlign w:val="subscript"/>
        </w:rPr>
        <w:t>qualminoffset</w:t>
      </w:r>
      <w:proofErr w:type="spellEnd"/>
      <w:r w:rsidRPr="0055012D">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955228" w:rsidRPr="0055012D" w:rsidRDefault="00955228" w:rsidP="00955228">
      <w:pPr>
        <w:rPr>
          <w:lang w:eastAsia="sv-SE"/>
        </w:rPr>
      </w:pPr>
      <w:r w:rsidRPr="0055012D">
        <w:rPr>
          <w:lang w:eastAsia="sv-SE"/>
        </w:rPr>
        <w:t>[TS 38.304, clause 5.2.4.6]</w:t>
      </w:r>
    </w:p>
    <w:p w:rsidR="00955228" w:rsidRPr="0055012D" w:rsidRDefault="00955228" w:rsidP="00955228">
      <w:pPr>
        <w:pStyle w:val="EQ"/>
        <w:rPr>
          <w:noProof w:val="0"/>
        </w:rPr>
      </w:pPr>
      <w:r w:rsidRPr="0055012D">
        <w:rPr>
          <w:noProof w:val="0"/>
        </w:rPr>
        <w:t>The cell-ranking criterion R</w:t>
      </w:r>
      <w:r w:rsidRPr="0055012D">
        <w:rPr>
          <w:noProof w:val="0"/>
          <w:vertAlign w:val="subscript"/>
        </w:rPr>
        <w:t>s</w:t>
      </w:r>
      <w:r w:rsidRPr="0055012D">
        <w:rPr>
          <w:noProof w:val="0"/>
        </w:rPr>
        <w:t xml:space="preserve"> for serving cell and R</w:t>
      </w:r>
      <w:r w:rsidRPr="0055012D">
        <w:rPr>
          <w:noProof w:val="0"/>
          <w:vertAlign w:val="subscript"/>
        </w:rPr>
        <w:t>n</w:t>
      </w:r>
      <w:r w:rsidRPr="0055012D">
        <w:rPr>
          <w:noProof w:val="0"/>
        </w:rPr>
        <w:t xml:space="preserve"> for neighbouring cells is defined by:</w:t>
      </w:r>
    </w:p>
    <w:p w:rsidR="00955228" w:rsidRPr="0055012D" w:rsidRDefault="00955228" w:rsidP="00955228">
      <w:pPr>
        <w:pStyle w:val="EQ"/>
        <w:rPr>
          <w:noProof w:val="0"/>
        </w:rPr>
      </w:pPr>
      <w:r w:rsidRPr="0055012D">
        <w:rPr>
          <w:noProof w:val="0"/>
        </w:rPr>
        <w:t>R</w:t>
      </w:r>
      <w:r w:rsidRPr="0055012D">
        <w:rPr>
          <w:noProof w:val="0"/>
          <w:vertAlign w:val="subscript"/>
        </w:rPr>
        <w:t>s</w:t>
      </w:r>
      <w:r w:rsidRPr="0055012D">
        <w:rPr>
          <w:noProof w:val="0"/>
        </w:rPr>
        <w:t xml:space="preserve"> = </w:t>
      </w:r>
      <w:proofErr w:type="spellStart"/>
      <w:proofErr w:type="gramStart"/>
      <w:r w:rsidRPr="0055012D">
        <w:rPr>
          <w:noProof w:val="0"/>
        </w:rPr>
        <w:t>Q</w:t>
      </w:r>
      <w:r w:rsidRPr="0055012D">
        <w:rPr>
          <w:noProof w:val="0"/>
          <w:vertAlign w:val="subscript"/>
        </w:rPr>
        <w:t>meas,s</w:t>
      </w:r>
      <w:proofErr w:type="spellEnd"/>
      <w:proofErr w:type="gramEnd"/>
      <w:r w:rsidRPr="0055012D">
        <w:rPr>
          <w:noProof w:val="0"/>
        </w:rPr>
        <w:t xml:space="preserve"> +</w:t>
      </w:r>
      <w:proofErr w:type="spellStart"/>
      <w:r w:rsidRPr="0055012D">
        <w:rPr>
          <w:noProof w:val="0"/>
        </w:rPr>
        <w:t>Q</w:t>
      </w:r>
      <w:r w:rsidRPr="0055012D">
        <w:rPr>
          <w:noProof w:val="0"/>
          <w:vertAlign w:val="subscript"/>
        </w:rPr>
        <w:t>hyst</w:t>
      </w:r>
      <w:proofErr w:type="spellEnd"/>
      <w:r w:rsidRPr="0055012D">
        <w:rPr>
          <w:noProof w:val="0"/>
        </w:rPr>
        <w:t xml:space="preserve"> </w:t>
      </w:r>
      <w:r w:rsidRPr="0055012D">
        <w:rPr>
          <w:noProof w:val="0"/>
          <w:lang w:eastAsia="zh-CN"/>
        </w:rPr>
        <w:t>-</w:t>
      </w:r>
      <w:r w:rsidRPr="0055012D">
        <w:rPr>
          <w:noProof w:val="0"/>
        </w:rPr>
        <w:t xml:space="preserve"> </w:t>
      </w:r>
      <w:proofErr w:type="spellStart"/>
      <w:r w:rsidRPr="0055012D">
        <w:rPr>
          <w:noProof w:val="0"/>
        </w:rPr>
        <w:t>Qoffset</w:t>
      </w:r>
      <w:r w:rsidRPr="0055012D">
        <w:rPr>
          <w:noProof w:val="0"/>
          <w:vertAlign w:val="subscript"/>
        </w:rPr>
        <w:t>temp</w:t>
      </w:r>
      <w:proofErr w:type="spellEnd"/>
    </w:p>
    <w:p w:rsidR="00955228" w:rsidRPr="0055012D" w:rsidRDefault="00955228" w:rsidP="00955228">
      <w:pPr>
        <w:rPr>
          <w:vertAlign w:val="subscript"/>
        </w:rPr>
      </w:pPr>
      <w:r w:rsidRPr="0055012D">
        <w:t>R</w:t>
      </w:r>
      <w:r w:rsidRPr="0055012D">
        <w:rPr>
          <w:vertAlign w:val="subscript"/>
        </w:rPr>
        <w:t>n</w:t>
      </w:r>
      <w:r w:rsidRPr="0055012D">
        <w:t xml:space="preserve"> = </w:t>
      </w:r>
      <w:proofErr w:type="spellStart"/>
      <w:proofErr w:type="gramStart"/>
      <w:r w:rsidRPr="0055012D">
        <w:t>Q</w:t>
      </w:r>
      <w:r w:rsidRPr="0055012D">
        <w:rPr>
          <w:vertAlign w:val="subscript"/>
        </w:rPr>
        <w:t>meas,n</w:t>
      </w:r>
      <w:proofErr w:type="spellEnd"/>
      <w:proofErr w:type="gramEnd"/>
      <w:r w:rsidRPr="0055012D">
        <w:t xml:space="preserve"> -</w:t>
      </w:r>
      <w:proofErr w:type="spellStart"/>
      <w:r w:rsidRPr="0055012D">
        <w:t>Qoffset</w:t>
      </w:r>
      <w:proofErr w:type="spellEnd"/>
      <w:r w:rsidRPr="0055012D">
        <w:t xml:space="preserve"> </w:t>
      </w:r>
      <w:r w:rsidRPr="0055012D">
        <w:rPr>
          <w:lang w:eastAsia="zh-CN"/>
        </w:rPr>
        <w:t>-</w:t>
      </w:r>
      <w:r w:rsidRPr="0055012D">
        <w:t xml:space="preserve"> </w:t>
      </w:r>
      <w:proofErr w:type="spellStart"/>
      <w:r w:rsidRPr="0055012D">
        <w:t>Qoffset</w:t>
      </w:r>
      <w:r w:rsidRPr="0055012D">
        <w:rPr>
          <w:vertAlign w:val="subscript"/>
        </w:rPr>
        <w:t>temp</w:t>
      </w:r>
      <w:proofErr w:type="spellEnd"/>
    </w:p>
    <w:p w:rsidR="00955228" w:rsidRPr="0055012D" w:rsidRDefault="00955228" w:rsidP="00955228">
      <w:r w:rsidRPr="0055012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55228" w:rsidRPr="0055012D"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w:t>
            </w:r>
            <w:r w:rsidRPr="0055012D">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RSRP measurement quantity used in cell reselections.</w:t>
            </w:r>
          </w:p>
        </w:tc>
      </w:tr>
      <w:tr w:rsidR="00955228" w:rsidRPr="0055012D"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rPr>
                <w:lang w:eastAsia="zh-CN"/>
              </w:rPr>
            </w:pPr>
            <w:r w:rsidRPr="0055012D">
              <w:rPr>
                <w:lang w:eastAsia="zh-CN"/>
              </w:rPr>
              <w:t xml:space="preserve">For intra-frequency: Equals to </w:t>
            </w:r>
            <w:proofErr w:type="spellStart"/>
            <w:proofErr w:type="gramStart"/>
            <w:r w:rsidRPr="0055012D">
              <w:rPr>
                <w:lang w:eastAsia="zh-CN"/>
              </w:rPr>
              <w:t>Qoffset</w:t>
            </w:r>
            <w:r w:rsidRPr="0055012D">
              <w:rPr>
                <w:vertAlign w:val="subscript"/>
              </w:rPr>
              <w:t>s,n</w:t>
            </w:r>
            <w:proofErr w:type="spellEnd"/>
            <w:proofErr w:type="gramEnd"/>
            <w:r w:rsidRPr="0055012D">
              <w:rPr>
                <w:lang w:eastAsia="zh-CN"/>
              </w:rPr>
              <w:t xml:space="preserve">, if </w:t>
            </w:r>
            <w:proofErr w:type="spellStart"/>
            <w:r w:rsidRPr="0055012D">
              <w:rPr>
                <w:lang w:eastAsia="zh-CN"/>
              </w:rPr>
              <w:t>Qoffset</w:t>
            </w:r>
            <w:r w:rsidRPr="0055012D">
              <w:rPr>
                <w:vertAlign w:val="subscript"/>
              </w:rPr>
              <w:t>s,n</w:t>
            </w:r>
            <w:proofErr w:type="spellEnd"/>
            <w:r w:rsidRPr="0055012D">
              <w:rPr>
                <w:lang w:eastAsia="zh-CN"/>
              </w:rPr>
              <w:t xml:space="preserve"> is valid, otherwise this equals to zero.</w:t>
            </w:r>
          </w:p>
          <w:p w:rsidR="00955228" w:rsidRPr="0055012D" w:rsidRDefault="00955228" w:rsidP="000A5D90">
            <w:pPr>
              <w:pStyle w:val="TAL"/>
              <w:rPr>
                <w:lang w:eastAsia="zh-CN"/>
              </w:rPr>
            </w:pPr>
            <w:r w:rsidRPr="0055012D">
              <w:rPr>
                <w:lang w:eastAsia="zh-CN"/>
              </w:rPr>
              <w:t>For inter-frequency: E</w:t>
            </w:r>
            <w:r w:rsidRPr="0055012D">
              <w:t xml:space="preserve">quals to </w:t>
            </w:r>
            <w:proofErr w:type="spellStart"/>
            <w:proofErr w:type="gramStart"/>
            <w:r w:rsidRPr="0055012D">
              <w:t>Qoffset</w:t>
            </w:r>
            <w:r w:rsidRPr="0055012D">
              <w:rPr>
                <w:vertAlign w:val="subscript"/>
              </w:rPr>
              <w:t>s,n</w:t>
            </w:r>
            <w:proofErr w:type="spellEnd"/>
            <w:proofErr w:type="gramEnd"/>
            <w:r w:rsidRPr="0055012D">
              <w:t xml:space="preserve"> </w:t>
            </w:r>
            <w:r w:rsidRPr="0055012D">
              <w:rPr>
                <w:lang w:eastAsia="zh-CN"/>
              </w:rPr>
              <w:t>plus</w:t>
            </w:r>
            <w:r w:rsidRPr="0055012D">
              <w:t xml:space="preserve"> </w:t>
            </w:r>
            <w:proofErr w:type="spellStart"/>
            <w:r w:rsidRPr="0055012D">
              <w:t>Qoffset</w:t>
            </w:r>
            <w:r w:rsidRPr="0055012D">
              <w:rPr>
                <w:vertAlign w:val="subscript"/>
              </w:rPr>
              <w:t>frequency</w:t>
            </w:r>
            <w:proofErr w:type="spellEnd"/>
            <w:r w:rsidRPr="0055012D">
              <w:t xml:space="preserve">, if </w:t>
            </w:r>
            <w:proofErr w:type="spellStart"/>
            <w:r w:rsidRPr="0055012D">
              <w:t>Qoffset</w:t>
            </w:r>
            <w:r w:rsidRPr="0055012D">
              <w:rPr>
                <w:vertAlign w:val="subscript"/>
              </w:rPr>
              <w:t>s,n</w:t>
            </w:r>
            <w:proofErr w:type="spellEnd"/>
            <w:r w:rsidRPr="0055012D">
              <w:t xml:space="preserve"> is valid</w:t>
            </w:r>
            <w:r w:rsidRPr="0055012D">
              <w:rPr>
                <w:lang w:eastAsia="zh-CN"/>
              </w:rPr>
              <w:t>,</w:t>
            </w:r>
            <w:r w:rsidRPr="0055012D">
              <w:t xml:space="preserve"> otherwise this equals to </w:t>
            </w:r>
            <w:proofErr w:type="spellStart"/>
            <w:r w:rsidRPr="0055012D">
              <w:t>Qoffset</w:t>
            </w:r>
            <w:r w:rsidRPr="0055012D">
              <w:rPr>
                <w:vertAlign w:val="subscript"/>
              </w:rPr>
              <w:t>frequency</w:t>
            </w:r>
            <w:proofErr w:type="spellEnd"/>
            <w:r w:rsidRPr="0055012D">
              <w:rPr>
                <w:lang w:eastAsia="zh-CN"/>
              </w:rPr>
              <w:t>.</w:t>
            </w:r>
          </w:p>
        </w:tc>
      </w:tr>
      <w:tr w:rsidR="00955228" w:rsidRPr="0055012D"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Qoffset</w:t>
            </w:r>
            <w:r w:rsidRPr="0055012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rPr>
                <w:lang w:eastAsia="zh-CN"/>
              </w:rPr>
            </w:pPr>
            <w:r w:rsidRPr="0055012D">
              <w:rPr>
                <w:lang w:eastAsia="zh-CN"/>
              </w:rPr>
              <w:t xml:space="preserve">Offset temporarily applied to a cell as specified in </w:t>
            </w:r>
            <w:r w:rsidRPr="0055012D">
              <w:t xml:space="preserve">TS 38.331 </w:t>
            </w:r>
            <w:r w:rsidRPr="0055012D">
              <w:rPr>
                <w:lang w:eastAsia="zh-CN"/>
              </w:rPr>
              <w:t>[3].</w:t>
            </w:r>
          </w:p>
        </w:tc>
      </w:tr>
    </w:tbl>
    <w:p w:rsidR="00955228" w:rsidRPr="0055012D" w:rsidRDefault="00955228" w:rsidP="00955228"/>
    <w:p w:rsidR="00955228" w:rsidRPr="0055012D" w:rsidRDefault="00955228" w:rsidP="00955228">
      <w:r w:rsidRPr="0055012D">
        <w:t>The UE shall perform ranking of all cells that fulfil the cell selection criterion S, which is defined in 5.2.3.2.</w:t>
      </w:r>
    </w:p>
    <w:p w:rsidR="00955228" w:rsidRPr="0055012D" w:rsidRDefault="00955228" w:rsidP="00955228">
      <w:r w:rsidRPr="0055012D">
        <w:t xml:space="preserve">The cells shall be ranked according to the R criteria specified above by deriving </w:t>
      </w:r>
      <w:proofErr w:type="spellStart"/>
      <w:proofErr w:type="gramStart"/>
      <w:r w:rsidRPr="0055012D">
        <w:t>Q</w:t>
      </w:r>
      <w:r w:rsidRPr="0055012D">
        <w:rPr>
          <w:vertAlign w:val="subscript"/>
        </w:rPr>
        <w:t>meas,n</w:t>
      </w:r>
      <w:proofErr w:type="spellEnd"/>
      <w:proofErr w:type="gramEnd"/>
      <w:r w:rsidRPr="0055012D">
        <w:rPr>
          <w:vertAlign w:val="subscript"/>
        </w:rPr>
        <w:t xml:space="preserve"> </w:t>
      </w:r>
      <w:r w:rsidRPr="0055012D">
        <w:t xml:space="preserve">and </w:t>
      </w:r>
      <w:proofErr w:type="spellStart"/>
      <w:r w:rsidRPr="0055012D">
        <w:t>Q</w:t>
      </w:r>
      <w:r w:rsidRPr="0055012D">
        <w:rPr>
          <w:vertAlign w:val="subscript"/>
        </w:rPr>
        <w:t>meas,s</w:t>
      </w:r>
      <w:proofErr w:type="spellEnd"/>
      <w:r w:rsidRPr="0055012D">
        <w:rPr>
          <w:vertAlign w:val="subscript"/>
        </w:rPr>
        <w:t xml:space="preserve"> </w:t>
      </w:r>
      <w:r w:rsidRPr="0055012D">
        <w:t>and calculating the R values using averaged RSRP results.</w:t>
      </w:r>
    </w:p>
    <w:p w:rsidR="00955228" w:rsidRPr="0055012D" w:rsidRDefault="00955228" w:rsidP="00955228">
      <w:r w:rsidRPr="0055012D">
        <w:lastRenderedPageBreak/>
        <w:t xml:space="preserve">If </w:t>
      </w:r>
      <w:proofErr w:type="spellStart"/>
      <w:r w:rsidRPr="0055012D">
        <w:rPr>
          <w:i/>
        </w:rPr>
        <w:t>rangeToBestCell</w:t>
      </w:r>
      <w:proofErr w:type="spellEnd"/>
      <w:r w:rsidRPr="0055012D">
        <w:t xml:space="preserve"> is not configured, the UE shall perform cell reselection to the highest ranked cell. If this cell is found to be not-suitable, the UE shall behave according to subclause 5.2.4.4.</w:t>
      </w:r>
    </w:p>
    <w:p w:rsidR="00955228" w:rsidRPr="0055012D" w:rsidRDefault="00955228" w:rsidP="00955228">
      <w:pPr>
        <w:pStyle w:val="B20"/>
        <w:ind w:left="0" w:firstLine="0"/>
      </w:pPr>
      <w:r w:rsidRPr="0055012D">
        <w:t xml:space="preserve">If </w:t>
      </w:r>
      <w:proofErr w:type="spellStart"/>
      <w:r w:rsidRPr="0055012D">
        <w:rPr>
          <w:i/>
        </w:rPr>
        <w:t>rangeToBestCell</w:t>
      </w:r>
      <w:proofErr w:type="spellEnd"/>
      <w:r w:rsidRPr="0055012D">
        <w:t xml:space="preserve"> is configured</w:t>
      </w:r>
      <w:r w:rsidRPr="0055012D">
        <w:rPr>
          <w:i/>
        </w:rPr>
        <w:t xml:space="preserve">, </w:t>
      </w:r>
      <w:r w:rsidRPr="0055012D">
        <w:t xml:space="preserve">then the UE shall perform cell reselection to the cell with the highest number of beams above the threshold (i.e. </w:t>
      </w:r>
      <w:proofErr w:type="spellStart"/>
      <w:r w:rsidRPr="0055012D">
        <w:rPr>
          <w:i/>
        </w:rPr>
        <w:t>absThreshSS-BlocksConsolidation</w:t>
      </w:r>
      <w:proofErr w:type="spellEnd"/>
      <w:r w:rsidRPr="0055012D">
        <w:t xml:space="preserve">) among the cells whose R value is within </w:t>
      </w:r>
      <w:proofErr w:type="spellStart"/>
      <w:r w:rsidRPr="0055012D">
        <w:rPr>
          <w:i/>
        </w:rPr>
        <w:t>rangeToBestCell</w:t>
      </w:r>
      <w:proofErr w:type="spellEnd"/>
      <w:r w:rsidRPr="0055012D">
        <w:rPr>
          <w:i/>
        </w:rPr>
        <w:t xml:space="preserve"> </w:t>
      </w:r>
      <w:r w:rsidRPr="0055012D">
        <w:t>of the R value of the highest ranked cell. If there are multiple such cells, the UE shall perform cell reselection to the highest ranked cell among them. If this cell is found to be not-suitable, the UE shall behave according to subclause 5.2.4.4.</w:t>
      </w:r>
    </w:p>
    <w:p w:rsidR="00955228" w:rsidRPr="0055012D" w:rsidRDefault="00955228" w:rsidP="00955228">
      <w:r w:rsidRPr="0055012D">
        <w:t>In all cases, the UE shall reselect the new cell, only if the following conditions are met:</w:t>
      </w:r>
    </w:p>
    <w:p w:rsidR="00955228" w:rsidRPr="0055012D" w:rsidRDefault="00955228" w:rsidP="00955228">
      <w:pPr>
        <w:pStyle w:val="B10"/>
      </w:pPr>
      <w:r w:rsidRPr="0055012D">
        <w:t>-</w:t>
      </w:r>
      <w:r w:rsidRPr="0055012D">
        <w:tab/>
        <w:t>the</w:t>
      </w:r>
      <w:r w:rsidRPr="0055012D">
        <w:tab/>
        <w:t xml:space="preserve">new cell is better ranked than the serving cell during a time interval </w:t>
      </w:r>
      <w:proofErr w:type="spellStart"/>
      <w:r w:rsidRPr="0055012D">
        <w:t>Treselection</w:t>
      </w:r>
      <w:r w:rsidRPr="0055012D">
        <w:rPr>
          <w:vertAlign w:val="subscript"/>
        </w:rPr>
        <w:t>RAT</w:t>
      </w:r>
      <w:proofErr w:type="spellEnd"/>
      <w:r w:rsidRPr="0055012D">
        <w:t>;</w:t>
      </w:r>
    </w:p>
    <w:p w:rsidR="00955228" w:rsidRPr="0055012D" w:rsidRDefault="00955228" w:rsidP="00955228">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5012D">
        <w:t>-</w:t>
      </w:r>
      <w:r w:rsidRPr="0055012D">
        <w:tab/>
        <w:t>more than 1 second has elapsed since the UE camped on the current serving cell.</w:t>
      </w:r>
    </w:p>
    <w:p w:rsidR="00955228" w:rsidRPr="0055012D" w:rsidRDefault="00955228" w:rsidP="00955228">
      <w:pPr>
        <w:rPr>
          <w:lang w:eastAsia="sv-SE"/>
        </w:rPr>
      </w:pPr>
      <w:r w:rsidRPr="0055012D">
        <w:rPr>
          <w:lang w:eastAsia="sv-SE"/>
        </w:rPr>
        <w:t>[TS 38.304, clause 5.3.1]</w:t>
      </w:r>
    </w:p>
    <w:p w:rsidR="00955228" w:rsidRPr="0055012D" w:rsidRDefault="00955228" w:rsidP="00955228">
      <w:r w:rsidRPr="0055012D">
        <w:t xml:space="preserve">Cell status and cell reservations are indicated in the </w:t>
      </w:r>
      <w:r w:rsidRPr="0055012D">
        <w:rPr>
          <w:i/>
        </w:rPr>
        <w:t>MIB or SIB1</w:t>
      </w:r>
      <w:r w:rsidRPr="0055012D">
        <w:t xml:space="preserve"> message TS 38.331 [3] by means of three fields:</w:t>
      </w:r>
    </w:p>
    <w:p w:rsidR="00955228" w:rsidRPr="0055012D" w:rsidRDefault="00955228" w:rsidP="00955228">
      <w:pPr>
        <w:pStyle w:val="B10"/>
      </w:pPr>
      <w:r w:rsidRPr="0055012D">
        <w:t>-</w:t>
      </w:r>
      <w:r w:rsidRPr="0055012D">
        <w:tab/>
      </w:r>
      <w:proofErr w:type="spellStart"/>
      <w:r w:rsidRPr="0055012D">
        <w:rPr>
          <w:bCs/>
          <w:i/>
        </w:rPr>
        <w:t>cellBarred</w:t>
      </w:r>
      <w:proofErr w:type="spellEnd"/>
      <w:r w:rsidRPr="0055012D">
        <w:t xml:space="preserve"> (IE type: "barred" or "not barred") </w:t>
      </w:r>
      <w:r w:rsidRPr="0055012D">
        <w:br/>
        <w:t xml:space="preserve">Indicated in </w:t>
      </w:r>
      <w:r w:rsidRPr="0055012D">
        <w:rPr>
          <w:i/>
        </w:rPr>
        <w:t>MIB</w:t>
      </w:r>
      <w:r w:rsidRPr="0055012D">
        <w:t xml:space="preserve"> message. In case of multiple PLMNs indicated in </w:t>
      </w:r>
      <w:r w:rsidRPr="0055012D">
        <w:rPr>
          <w:i/>
        </w:rPr>
        <w:t>SIB1</w:t>
      </w:r>
      <w:r w:rsidRPr="0055012D">
        <w:t>, this field is common for all PLMNs</w:t>
      </w:r>
    </w:p>
    <w:p w:rsidR="00955228" w:rsidRPr="0055012D" w:rsidRDefault="00955228" w:rsidP="00955228">
      <w:pPr>
        <w:pStyle w:val="B10"/>
      </w:pPr>
      <w:r w:rsidRPr="0055012D">
        <w:t>-</w:t>
      </w:r>
      <w:r w:rsidRPr="0055012D">
        <w:tab/>
      </w:r>
      <w:proofErr w:type="spellStart"/>
      <w:r w:rsidRPr="0055012D">
        <w:rPr>
          <w:bCs/>
          <w:i/>
        </w:rPr>
        <w:t>cellReservedForOperatorUse</w:t>
      </w:r>
      <w:proofErr w:type="spellEnd"/>
      <w:r w:rsidRPr="0055012D">
        <w:t xml:space="preserve"> (IE type: "reserved" or "not reserved") </w:t>
      </w:r>
      <w:r w:rsidRPr="0055012D">
        <w:br/>
        <w:t xml:space="preserve">Indicated in </w:t>
      </w:r>
      <w:r w:rsidRPr="0055012D">
        <w:rPr>
          <w:i/>
        </w:rPr>
        <w:t>SIB1</w:t>
      </w:r>
      <w:r w:rsidRPr="0055012D">
        <w:t xml:space="preserve"> message</w:t>
      </w:r>
      <w:r w:rsidRPr="0055012D">
        <w:rPr>
          <w:i/>
        </w:rPr>
        <w:t>.</w:t>
      </w:r>
      <w:r w:rsidRPr="0055012D">
        <w:t xml:space="preserve"> In case of multiple PLMNs indicated in </w:t>
      </w:r>
      <w:r w:rsidRPr="0055012D">
        <w:rPr>
          <w:i/>
        </w:rPr>
        <w:t>SIB1</w:t>
      </w:r>
      <w:r w:rsidRPr="0055012D">
        <w:t>, this field is specified per PLMN.</w:t>
      </w:r>
    </w:p>
    <w:p w:rsidR="00955228" w:rsidRPr="0055012D" w:rsidRDefault="00955228" w:rsidP="00955228">
      <w:pPr>
        <w:pStyle w:val="B10"/>
      </w:pPr>
      <w:r w:rsidRPr="0055012D">
        <w:t>-</w:t>
      </w:r>
      <w:r w:rsidRPr="0055012D">
        <w:tab/>
      </w:r>
      <w:bookmarkStart w:id="21" w:name="_Hlk506409868"/>
      <w:proofErr w:type="spellStart"/>
      <w:r w:rsidRPr="0055012D">
        <w:rPr>
          <w:bCs/>
          <w:i/>
        </w:rPr>
        <w:t>cellReservedForOtherUse</w:t>
      </w:r>
      <w:bookmarkEnd w:id="21"/>
      <w:proofErr w:type="spellEnd"/>
      <w:r w:rsidRPr="0055012D">
        <w:t xml:space="preserve"> (IE type: "true") </w:t>
      </w:r>
      <w:r w:rsidRPr="0055012D">
        <w:br/>
        <w:t xml:space="preserve">Indicated in </w:t>
      </w:r>
      <w:r w:rsidRPr="0055012D">
        <w:rPr>
          <w:i/>
        </w:rPr>
        <w:t>SIB1</w:t>
      </w:r>
      <w:r w:rsidRPr="0055012D">
        <w:t xml:space="preserve"> message. In case of multiple PLMNs indicated in </w:t>
      </w:r>
      <w:r w:rsidRPr="0055012D">
        <w:rPr>
          <w:i/>
        </w:rPr>
        <w:t>SIB1</w:t>
      </w:r>
      <w:r w:rsidRPr="0055012D">
        <w:t>, this field is common for all PLMNs.</w:t>
      </w:r>
    </w:p>
    <w:p w:rsidR="00955228" w:rsidRPr="0055012D" w:rsidRDefault="00955228" w:rsidP="00955228">
      <w:r w:rsidRPr="0055012D">
        <w:t>When cell status is indicated as "not barred" and "not reserved" for operator use and not "true" for other use,</w:t>
      </w:r>
    </w:p>
    <w:p w:rsidR="00955228" w:rsidRPr="0055012D" w:rsidRDefault="00955228" w:rsidP="00955228">
      <w:pPr>
        <w:pStyle w:val="B10"/>
      </w:pPr>
      <w:r w:rsidRPr="0055012D">
        <w:t>-</w:t>
      </w:r>
      <w:r w:rsidRPr="0055012D">
        <w:tab/>
        <w:t>All UEs shall treat this cell as candidate during the cell selection and cell reselection procedures.</w:t>
      </w:r>
    </w:p>
    <w:p w:rsidR="00955228" w:rsidRPr="0055012D" w:rsidRDefault="00955228" w:rsidP="00955228">
      <w:r w:rsidRPr="0055012D">
        <w:t>When cell status is indicated as "true" for other use,</w:t>
      </w:r>
    </w:p>
    <w:p w:rsidR="00955228" w:rsidRPr="0055012D" w:rsidRDefault="00955228" w:rsidP="00955228">
      <w:pPr>
        <w:pStyle w:val="B10"/>
      </w:pPr>
      <w:r w:rsidRPr="0055012D">
        <w:t>-</w:t>
      </w:r>
      <w:r w:rsidRPr="0055012D">
        <w:tab/>
        <w:t xml:space="preserve">The UE </w:t>
      </w:r>
      <w:r w:rsidRPr="0055012D">
        <w:rPr>
          <w:bCs/>
          <w:iCs/>
        </w:rPr>
        <w:t>shall treat this cell as if cell status is "barred"</w:t>
      </w:r>
      <w:r w:rsidRPr="0055012D">
        <w:t>.</w:t>
      </w:r>
    </w:p>
    <w:p w:rsidR="00955228" w:rsidRPr="0055012D" w:rsidRDefault="00955228" w:rsidP="00955228">
      <w:r w:rsidRPr="0055012D">
        <w:t>When cell status is indicated as "not barred" and "reserved" for operator use for any PLMN and not "true" for other use,</w:t>
      </w:r>
    </w:p>
    <w:p w:rsidR="00955228" w:rsidRPr="0055012D" w:rsidRDefault="00955228" w:rsidP="00955228">
      <w:pPr>
        <w:pStyle w:val="B10"/>
        <w:rPr>
          <w:bCs/>
          <w:iCs/>
        </w:rPr>
      </w:pPr>
      <w:r w:rsidRPr="0055012D">
        <w:t>-</w:t>
      </w:r>
      <w:r w:rsidRPr="0055012D">
        <w:tab/>
        <w:t xml:space="preserve">UEs assigned to Access Identity 11 or 15 operating in their HPLMN/EHPLMN shall treat this cell as candidate during the cell selection and reselection procedures if the field </w:t>
      </w:r>
      <w:proofErr w:type="spellStart"/>
      <w:r w:rsidRPr="0055012D">
        <w:rPr>
          <w:bCs/>
          <w:i/>
        </w:rPr>
        <w:t>cellReservedForOperatorUse</w:t>
      </w:r>
      <w:proofErr w:type="spellEnd"/>
      <w:r w:rsidRPr="0055012D">
        <w:rPr>
          <w:bCs/>
          <w:i/>
        </w:rPr>
        <w:t xml:space="preserve"> </w:t>
      </w:r>
      <w:r w:rsidRPr="0055012D">
        <w:rPr>
          <w:bCs/>
          <w:iCs/>
        </w:rPr>
        <w:t>for that PLMN set to "reserved".</w:t>
      </w:r>
    </w:p>
    <w:p w:rsidR="00955228" w:rsidRPr="0055012D" w:rsidRDefault="00955228" w:rsidP="00955228">
      <w:pPr>
        <w:pStyle w:val="B10"/>
      </w:pPr>
      <w:r w:rsidRPr="0055012D">
        <w:rPr>
          <w:bCs/>
          <w:iCs/>
        </w:rPr>
        <w:t>-</w:t>
      </w:r>
      <w:r w:rsidRPr="0055012D">
        <w:rPr>
          <w:bCs/>
          <w:iCs/>
        </w:rPr>
        <w:tab/>
        <w:t xml:space="preserve">UEs assigned to an </w:t>
      </w:r>
      <w:r w:rsidRPr="0055012D">
        <w:t>Access Identity</w:t>
      </w:r>
      <w:r w:rsidRPr="0055012D">
        <w:rPr>
          <w:bCs/>
          <w:iCs/>
        </w:rPr>
        <w:t xml:space="preserve"> in the range of 0 to 10 and 12 to 14 shall behave as if the cell status is "barred" in case the cell is "reserved for operator use" for the registered PLMN or the selected PLMN.</w:t>
      </w:r>
    </w:p>
    <w:p w:rsidR="00955228" w:rsidRPr="0055012D" w:rsidRDefault="00955228" w:rsidP="00955228">
      <w:pPr>
        <w:pStyle w:val="NO"/>
      </w:pPr>
      <w:r w:rsidRPr="0055012D">
        <w:t>NOTE 1:</w:t>
      </w:r>
      <w:r w:rsidRPr="0055012D">
        <w:tab/>
        <w:t>Access Identities 11, 15 are only valid for use in the HPLMN/ EHPLMN; Access Identities 12, 13, 14 are only valid for use in the home country as specified in 3GPP TS 22.261 [12].</w:t>
      </w:r>
    </w:p>
    <w:p w:rsidR="00955228" w:rsidRPr="0055012D" w:rsidRDefault="00955228" w:rsidP="00955228">
      <w:r w:rsidRPr="0055012D">
        <w:t>When cell status "barred" is indicated or to be treated as if the cell status is "barred",</w:t>
      </w:r>
    </w:p>
    <w:p w:rsidR="00955228" w:rsidRPr="0055012D" w:rsidRDefault="00955228" w:rsidP="00955228">
      <w:pPr>
        <w:pStyle w:val="B10"/>
      </w:pPr>
      <w:r w:rsidRPr="0055012D">
        <w:t>-</w:t>
      </w:r>
      <w:r w:rsidRPr="0055012D">
        <w:tab/>
        <w:t>The UE is not permitted to select/reselect this cell, not even for emergency calls.</w:t>
      </w:r>
    </w:p>
    <w:p w:rsidR="00955228" w:rsidRPr="0055012D" w:rsidRDefault="00955228" w:rsidP="00955228">
      <w:pPr>
        <w:pStyle w:val="B10"/>
      </w:pPr>
      <w:r w:rsidRPr="0055012D">
        <w:t>-</w:t>
      </w:r>
      <w:r w:rsidRPr="0055012D">
        <w:tab/>
        <w:t>The UE shall select another cell according to the following rule:</w:t>
      </w:r>
    </w:p>
    <w:p w:rsidR="00955228" w:rsidRPr="0055012D" w:rsidRDefault="00955228" w:rsidP="00955228">
      <w:pPr>
        <w:pStyle w:val="B10"/>
      </w:pPr>
      <w:r w:rsidRPr="0055012D">
        <w:t>-</w:t>
      </w:r>
      <w:r w:rsidRPr="0055012D">
        <w:tab/>
        <w:t xml:space="preserve">If the cell is to be treated as if the cell status is "barred" due to being unable to acquire the </w:t>
      </w:r>
      <w:r w:rsidRPr="0055012D">
        <w:rPr>
          <w:i/>
        </w:rPr>
        <w:t xml:space="preserve">MIB </w:t>
      </w:r>
      <w:r w:rsidRPr="0055012D">
        <w:t xml:space="preserve">or the </w:t>
      </w:r>
      <w:r w:rsidRPr="0055012D">
        <w:rPr>
          <w:i/>
        </w:rPr>
        <w:t>SIB1</w:t>
      </w:r>
      <w:r w:rsidRPr="0055012D">
        <w:t>:</w:t>
      </w:r>
    </w:p>
    <w:p w:rsidR="00955228" w:rsidRPr="0055012D" w:rsidRDefault="00955228" w:rsidP="00955228">
      <w:pPr>
        <w:pStyle w:val="B20"/>
      </w:pPr>
      <w:r w:rsidRPr="0055012D">
        <w:t>-</w:t>
      </w:r>
      <w:r w:rsidRPr="0055012D">
        <w:tab/>
        <w:t>the UE may exclude the barred cell as a candidate for cell selection/reselection for up to 300 seconds.</w:t>
      </w:r>
    </w:p>
    <w:p w:rsidR="00955228" w:rsidRPr="0055012D" w:rsidRDefault="00955228" w:rsidP="00955228">
      <w:pPr>
        <w:pStyle w:val="B20"/>
      </w:pPr>
      <w:r w:rsidRPr="0055012D">
        <w:t>-</w:t>
      </w:r>
      <w:r w:rsidRPr="0055012D">
        <w:tab/>
        <w:t>the UE may select another cell on the same frequency if the selection criteria are fulfilled.</w:t>
      </w:r>
    </w:p>
    <w:p w:rsidR="00955228" w:rsidRPr="0055012D" w:rsidRDefault="00955228" w:rsidP="00955228">
      <w:pPr>
        <w:pStyle w:val="B10"/>
      </w:pPr>
      <w:r w:rsidRPr="0055012D">
        <w:t>-</w:t>
      </w:r>
      <w:r w:rsidRPr="0055012D">
        <w:tab/>
        <w:t>else</w:t>
      </w:r>
    </w:p>
    <w:p w:rsidR="00955228" w:rsidRPr="0055012D" w:rsidRDefault="00955228" w:rsidP="00955228">
      <w:pPr>
        <w:pStyle w:val="B30"/>
      </w:pPr>
      <w:r w:rsidRPr="0055012D">
        <w:t>-</w:t>
      </w:r>
      <w:r w:rsidRPr="0055012D">
        <w:tab/>
        <w:t xml:space="preserve">If the field </w:t>
      </w:r>
      <w:proofErr w:type="spellStart"/>
      <w:r w:rsidRPr="0055012D">
        <w:rPr>
          <w:i/>
        </w:rPr>
        <w:t>intraFreqReselection</w:t>
      </w:r>
      <w:proofErr w:type="spellEnd"/>
      <w:r w:rsidRPr="0055012D">
        <w:t xml:space="preserve"> in </w:t>
      </w:r>
      <w:r w:rsidRPr="0055012D">
        <w:rPr>
          <w:i/>
        </w:rPr>
        <w:t>MIB</w:t>
      </w:r>
      <w:r w:rsidRPr="0055012D">
        <w:t xml:space="preserve"> message is set to "allowed", the UE may select another cell on the same frequency if re-selection criteria are fulfilled;</w:t>
      </w:r>
    </w:p>
    <w:p w:rsidR="00955228" w:rsidRPr="0055012D" w:rsidRDefault="00955228" w:rsidP="00955228">
      <w:pPr>
        <w:pStyle w:val="B4"/>
      </w:pPr>
      <w:r w:rsidRPr="0055012D">
        <w:t>-</w:t>
      </w:r>
      <w:r w:rsidRPr="0055012D">
        <w:tab/>
        <w:t>The UE shall exclude the barred cell as a candidate for cell selection/reselection for 300 seconds.</w:t>
      </w:r>
    </w:p>
    <w:p w:rsidR="00955228" w:rsidRPr="0055012D" w:rsidRDefault="00955228" w:rsidP="00955228">
      <w:pPr>
        <w:pStyle w:val="B30"/>
      </w:pPr>
      <w:r w:rsidRPr="0055012D">
        <w:lastRenderedPageBreak/>
        <w:t>-</w:t>
      </w:r>
      <w:r w:rsidRPr="0055012D">
        <w:tab/>
        <w:t xml:space="preserve">If the field </w:t>
      </w:r>
      <w:proofErr w:type="spellStart"/>
      <w:r w:rsidRPr="0055012D">
        <w:rPr>
          <w:i/>
        </w:rPr>
        <w:t>intraFreqReselection</w:t>
      </w:r>
      <w:proofErr w:type="spellEnd"/>
      <w:r w:rsidRPr="0055012D">
        <w:t xml:space="preserve"> in </w:t>
      </w:r>
      <w:r w:rsidRPr="0055012D">
        <w:rPr>
          <w:i/>
        </w:rPr>
        <w:t>MIB</w:t>
      </w:r>
      <w:r w:rsidRPr="0055012D">
        <w:t xml:space="preserve"> message is set to "not allowed" the UE shall not re-select a cell on the same frequency as the barred cell;</w:t>
      </w:r>
    </w:p>
    <w:p w:rsidR="00955228" w:rsidRPr="0055012D" w:rsidRDefault="00955228" w:rsidP="00955228">
      <w:pPr>
        <w:pStyle w:val="B4"/>
      </w:pPr>
      <w:r w:rsidRPr="0055012D">
        <w:t>-</w:t>
      </w:r>
      <w:r w:rsidRPr="0055012D">
        <w:tab/>
        <w:t>The UE shall exclude the barred cell and the cells on the same frequency as a candidate for cell selection/reselection for 300 seconds.</w:t>
      </w:r>
    </w:p>
    <w:p w:rsidR="00955228" w:rsidRPr="0055012D" w:rsidRDefault="00955228" w:rsidP="00955228">
      <w:r w:rsidRPr="0055012D">
        <w:t>The cell selection of another cell may also include a change of RAT.</w:t>
      </w:r>
    </w:p>
    <w:p w:rsidR="00955228" w:rsidRPr="0055012D" w:rsidRDefault="00955228" w:rsidP="00955228">
      <w:pPr>
        <w:pStyle w:val="H6"/>
        <w:rPr>
          <w:lang w:eastAsia="zh-CN"/>
        </w:rPr>
      </w:pPr>
      <w:r w:rsidRPr="0055012D">
        <w:t>6.1.2.2.3</w:t>
      </w:r>
      <w:r w:rsidRPr="0055012D">
        <w:tab/>
        <w:t>Test description</w:t>
      </w:r>
    </w:p>
    <w:p w:rsidR="00955228" w:rsidRPr="0055012D" w:rsidRDefault="00955228" w:rsidP="00955228">
      <w:pPr>
        <w:pStyle w:val="H6"/>
      </w:pPr>
      <w:r w:rsidRPr="0055012D">
        <w:t>6.1.2.2.3.1</w:t>
      </w:r>
      <w:r w:rsidRPr="0055012D">
        <w:tab/>
        <w:t>Pre-test conditions</w:t>
      </w:r>
    </w:p>
    <w:p w:rsidR="00955228" w:rsidRPr="0055012D" w:rsidRDefault="00955228" w:rsidP="00955228">
      <w:pPr>
        <w:pStyle w:val="H6"/>
      </w:pPr>
      <w:r w:rsidRPr="0055012D">
        <w:t>System Simulator:</w:t>
      </w:r>
    </w:p>
    <w:p w:rsidR="00955228" w:rsidRPr="0055012D" w:rsidRDefault="00955228" w:rsidP="00955228">
      <w:pPr>
        <w:pStyle w:val="B10"/>
      </w:pPr>
      <w:r w:rsidRPr="0055012D">
        <w:t>-</w:t>
      </w:r>
      <w:r w:rsidRPr="0055012D">
        <w:tab/>
        <w:t>NR Cell 1 and NR Cell 11 have different tracking areas according to TS 38.508-1 [4] Table 4.4.2-3.</w:t>
      </w:r>
    </w:p>
    <w:p w:rsidR="00955228" w:rsidRPr="0055012D" w:rsidRDefault="00955228" w:rsidP="00955228">
      <w:pPr>
        <w:pStyle w:val="B10"/>
      </w:pPr>
      <w:r w:rsidRPr="0055012D">
        <w:t>-</w:t>
      </w:r>
      <w:r w:rsidRPr="0055012D">
        <w:tab/>
        <w:t>NR Cell 1 and NR Cell 11 are configured to operate in FR1 bands as defined in TS 38.508-1 [4] clause 6.2.3.</w:t>
      </w:r>
    </w:p>
    <w:p w:rsidR="00955228" w:rsidRPr="0055012D" w:rsidRDefault="00955228" w:rsidP="00955228">
      <w:pPr>
        <w:pStyle w:val="B20"/>
        <w:ind w:leftChars="100" w:left="200" w:firstLineChars="50" w:firstLine="100"/>
      </w:pPr>
      <w:r w:rsidRPr="0055012D">
        <w:t>-</w:t>
      </w:r>
      <w:r w:rsidRPr="0055012D">
        <w:tab/>
        <w:t>System information combination NR-2 as defined in TS 38.508-1 [4] clause 4.4.3.1.2, and message contents defined in is used in NR cells.</w:t>
      </w:r>
    </w:p>
    <w:p w:rsidR="00955228" w:rsidRPr="0055012D" w:rsidRDefault="00955228" w:rsidP="00955228">
      <w:pPr>
        <w:pStyle w:val="H6"/>
      </w:pPr>
      <w:r w:rsidRPr="0055012D">
        <w:t>UE:</w:t>
      </w:r>
    </w:p>
    <w:p w:rsidR="00955228" w:rsidRPr="0055012D" w:rsidRDefault="00955228" w:rsidP="00955228">
      <w:pPr>
        <w:pStyle w:val="B10"/>
      </w:pPr>
      <w:r w:rsidRPr="0055012D">
        <w:t>-</w:t>
      </w:r>
      <w:r w:rsidRPr="0055012D">
        <w:tab/>
        <w:t>None.</w:t>
      </w:r>
    </w:p>
    <w:p w:rsidR="00955228" w:rsidRPr="0055012D" w:rsidRDefault="00955228" w:rsidP="00955228">
      <w:pPr>
        <w:pStyle w:val="H6"/>
      </w:pPr>
      <w:r w:rsidRPr="0055012D">
        <w:t>Preamble:</w:t>
      </w:r>
    </w:p>
    <w:p w:rsidR="00955228" w:rsidRPr="0055012D" w:rsidRDefault="00955228" w:rsidP="00955228">
      <w:pPr>
        <w:pStyle w:val="B10"/>
      </w:pPr>
      <w:r w:rsidRPr="0055012D">
        <w:t>-</w:t>
      </w:r>
      <w:r w:rsidRPr="0055012D">
        <w:tab/>
        <w:t>The UE is in state Switched OFF (state 0-A) according to TS 38.508-1 [4].</w:t>
      </w:r>
    </w:p>
    <w:p w:rsidR="00955228" w:rsidRPr="0055012D" w:rsidRDefault="00955228" w:rsidP="00955228">
      <w:pPr>
        <w:pStyle w:val="H6"/>
      </w:pPr>
      <w:r w:rsidRPr="0055012D">
        <w:t>6.1.2.2.3.2</w:t>
      </w:r>
      <w:r w:rsidRPr="0055012D">
        <w:tab/>
        <w:t>Test procedure sequence</w:t>
      </w:r>
    </w:p>
    <w:p w:rsidR="00955228" w:rsidRPr="0055012D" w:rsidRDefault="00955228" w:rsidP="00955228">
      <w:r w:rsidRPr="0055012D">
        <w:t>Table 6.1.2.2.3.2-1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55012D">
        <w:t>"  "</w:t>
      </w:r>
      <w:proofErr w:type="gramEnd"/>
      <w:r w:rsidRPr="0055012D">
        <w:t>T2" and "T3" are applied at the points indicated in the Main behaviour description in Table 6.1.2.2.3.2-3.</w:t>
      </w:r>
    </w:p>
    <w:p w:rsidR="00955228" w:rsidRPr="0055012D" w:rsidRDefault="00955228" w:rsidP="00955228">
      <w:pPr>
        <w:pStyle w:val="TH"/>
      </w:pPr>
      <w:r w:rsidRPr="0055012D">
        <w:t xml:space="preserve">Table 6.1.2.2.3.2-1: Time instances of </w:t>
      </w:r>
      <w:bookmarkStart w:id="22" w:name="OLE_LINK123"/>
      <w:r w:rsidRPr="0055012D">
        <w:t>cell power level</w:t>
      </w:r>
      <w:bookmarkEnd w:id="22"/>
      <w:r w:rsidRPr="0055012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955228" w:rsidRPr="0055012D" w:rsidTr="000A5D90">
        <w:tc>
          <w:tcPr>
            <w:tcW w:w="533"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Parameter</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Unit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NR Cell 1</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NR Cell 11</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Remark</w:t>
            </w:r>
          </w:p>
        </w:tc>
      </w:tr>
      <w:tr w:rsidR="00955228" w:rsidRPr="0055012D" w:rsidTr="000A5D90">
        <w:tc>
          <w:tcPr>
            <w:tcW w:w="533" w:type="dxa"/>
            <w:vMerge w:val="restart"/>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T1</w:t>
            </w: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SS/PBCH</w:t>
            </w:r>
          </w:p>
          <w:p w:rsidR="00955228" w:rsidRPr="0055012D" w:rsidRDefault="00955228" w:rsidP="000A5D90">
            <w:pPr>
              <w:pStyle w:val="TAL"/>
            </w:pPr>
            <w:r w:rsidRPr="0055012D">
              <w:t>SSS EPRE</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dBm/SCS</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-9</w:t>
            </w:r>
            <w:ins w:id="23" w:author="Huawei" w:date="2023-05-11T09:38:00Z">
              <w:r w:rsidR="005E6408" w:rsidRPr="0055012D">
                <w:t>4</w:t>
              </w:r>
            </w:ins>
            <w:del w:id="24" w:author="Huawei" w:date="2023-05-10T11:31:00Z">
              <w:r w:rsidRPr="0055012D" w:rsidDel="00025981">
                <w:delText>1</w:delText>
              </w:r>
            </w:del>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Off</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The power level value is such to satisfy Srxlev</w:t>
            </w:r>
            <w:r w:rsidRPr="0055012D">
              <w:rPr>
                <w:vertAlign w:val="subscript"/>
              </w:rPr>
              <w:t>NRCell1</w:t>
            </w:r>
            <w:r w:rsidRPr="0055012D">
              <w:t xml:space="preserve"> &gt; 0 and Squal</w:t>
            </w:r>
            <w:r w:rsidRPr="0055012D">
              <w:rPr>
                <w:vertAlign w:val="subscript"/>
              </w:rPr>
              <w:t>NRCell1</w:t>
            </w:r>
            <w:r w:rsidRPr="0055012D">
              <w:t>&lt; 0 but the UE is able to read the PLMN identity</w:t>
            </w: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del w:id="25" w:author="Huawei" w:date="2023-05-06T18:27:00Z">
              <w:r w:rsidRPr="0055012D" w:rsidDel="00955228">
                <w:delText>-12.56</w:delText>
              </w:r>
            </w:del>
            <w:ins w:id="26" w:author="Huawei" w:date="2023-05-11T09:39:00Z">
              <w:r w:rsidR="005E6408" w:rsidRPr="0055012D">
                <w:t>-13.78</w:t>
              </w:r>
            </w:ins>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-94</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roofErr w:type="spellStart"/>
            <w:r w:rsidRPr="0055012D">
              <w:t>Noc</w:t>
            </w:r>
            <w:proofErr w:type="spellEnd"/>
            <w:r w:rsidRPr="0055012D">
              <w:t xml:space="preserve"> is applied for NRf1</w:t>
            </w: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single" w:sz="4" w:space="0" w:color="auto"/>
              <w:left w:val="single" w:sz="4" w:space="0" w:color="auto"/>
              <w:bottom w:val="nil"/>
              <w:right w:val="single" w:sz="4" w:space="0" w:color="auto"/>
            </w:tcBorders>
            <w:hideMark/>
          </w:tcPr>
          <w:p w:rsidR="00955228" w:rsidRPr="0055012D" w:rsidRDefault="00955228" w:rsidP="000A5D90">
            <w:pPr>
              <w:pStyle w:val="TAH"/>
            </w:pPr>
            <w:r w:rsidRPr="0055012D">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SS/PBCH</w:t>
            </w:r>
          </w:p>
          <w:p w:rsidR="00955228" w:rsidRPr="0055012D" w:rsidRDefault="00955228" w:rsidP="000A5D90">
            <w:pPr>
              <w:pStyle w:val="TAL"/>
            </w:pPr>
            <w:r w:rsidRPr="0055012D">
              <w:t>SSS EPRE</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dBm/SCS</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-78</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-115</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The power level is such that Srxlev</w:t>
            </w:r>
            <w:r w:rsidRPr="0055012D">
              <w:rPr>
                <w:vertAlign w:val="subscript"/>
              </w:rPr>
              <w:t>NRCell1</w:t>
            </w:r>
            <w:r w:rsidRPr="0055012D">
              <w:t xml:space="preserve"> &gt; 0 and Squal</w:t>
            </w:r>
            <w:r w:rsidRPr="0055012D">
              <w:rPr>
                <w:vertAlign w:val="subscript"/>
              </w:rPr>
              <w:t>NRCell1</w:t>
            </w:r>
            <w:r w:rsidRPr="0055012D">
              <w:t xml:space="preserve"> &gt; 0</w:t>
            </w: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-10.89</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-31.83</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-94</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rsidDel="00D31929">
              <w:t>-</w:t>
            </w:r>
            <w:r w:rsidRPr="0055012D">
              <w:t>12</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rsidDel="00D31929">
              <w:t>-</w:t>
            </w: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single" w:sz="4" w:space="0" w:color="auto"/>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rsidDel="00D31929">
              <w:t>-</w:t>
            </w: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single" w:sz="4" w:space="0" w:color="auto"/>
              <w:left w:val="single" w:sz="4" w:space="0" w:color="auto"/>
              <w:bottom w:val="nil"/>
              <w:right w:val="single" w:sz="4" w:space="0" w:color="auto"/>
            </w:tcBorders>
            <w:hideMark/>
          </w:tcPr>
          <w:p w:rsidR="00955228" w:rsidRPr="0055012D" w:rsidRDefault="00955228" w:rsidP="000A5D90">
            <w:pPr>
              <w:pStyle w:val="TAH"/>
            </w:pPr>
            <w:r w:rsidRPr="0055012D">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pStyle w:val="TAL"/>
            </w:pPr>
            <w:r w:rsidRPr="0055012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pStyle w:val="TAC"/>
            </w:pPr>
            <w:r w:rsidRPr="0055012D">
              <w:t>dBm/SCS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pStyle w:val="TAC"/>
            </w:pPr>
            <w:r w:rsidRPr="0055012D">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955228" w:rsidRPr="0055012D" w:rsidRDefault="00955228" w:rsidP="000A5D90">
            <w:pPr>
              <w:pStyle w:val="TAC"/>
            </w:pPr>
            <w:r w:rsidRPr="0055012D">
              <w:t>-78</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Srxlev</w:t>
            </w:r>
            <w:r w:rsidRPr="0055012D">
              <w:rPr>
                <w:vertAlign w:val="subscript"/>
              </w:rPr>
              <w:t>NRCell1</w:t>
            </w:r>
            <w:r w:rsidRPr="0055012D">
              <w:t xml:space="preserve"> &gt; 0 and Squal</w:t>
            </w:r>
            <w:r w:rsidRPr="0055012D">
              <w:rPr>
                <w:vertAlign w:val="subscript"/>
              </w:rPr>
              <w:t>NRCell1</w:t>
            </w:r>
            <w:r w:rsidRPr="0055012D">
              <w:t xml:space="preserve"> &lt; 0</w:t>
            </w: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RSRQ</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-12.56</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-10.89</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dBm/SCS</w:t>
            </w:r>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-94</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-110</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-12</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0</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533" w:type="dxa"/>
            <w:tcBorders>
              <w:top w:val="nil"/>
              <w:left w:val="single" w:sz="4" w:space="0" w:color="auto"/>
              <w:bottom w:val="nil"/>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Srxlev</w:t>
            </w:r>
            <w:proofErr w:type="spellEnd"/>
            <w:r w:rsidRPr="0055012D">
              <w:t>*</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19</w:t>
            </w:r>
          </w:p>
        </w:tc>
        <w:tc>
          <w:tcPr>
            <w:tcW w:w="851"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32</w:t>
            </w:r>
          </w:p>
        </w:tc>
        <w:tc>
          <w:tcPr>
            <w:tcW w:w="524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NR Cell 11 is suitable cell</w:t>
            </w:r>
          </w:p>
        </w:tc>
      </w:tr>
      <w:tr w:rsidR="00955228" w:rsidRPr="0055012D" w:rsidTr="000A5D90">
        <w:tc>
          <w:tcPr>
            <w:tcW w:w="533" w:type="dxa"/>
            <w:tcBorders>
              <w:top w:val="nil"/>
              <w:left w:val="single" w:sz="4" w:space="0" w:color="auto"/>
              <w:bottom w:val="single" w:sz="4" w:space="0" w:color="auto"/>
              <w:right w:val="single" w:sz="4" w:space="0" w:color="auto"/>
            </w:tcBorders>
          </w:tcPr>
          <w:p w:rsidR="00955228" w:rsidRPr="0055012D"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proofErr w:type="spellStart"/>
            <w:r w:rsidRPr="0055012D">
              <w:t>Squal</w:t>
            </w:r>
            <w:proofErr w:type="spellEnd"/>
            <w:r w:rsidRPr="0055012D">
              <w:t>*</w:t>
            </w:r>
          </w:p>
        </w:tc>
        <w:tc>
          <w:tcPr>
            <w:tcW w:w="709"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955228" w:rsidRPr="0055012D" w:rsidRDefault="00955228" w:rsidP="000A5D90">
            <w:pPr>
              <w:pStyle w:val="TAC"/>
            </w:pPr>
            <w:r w:rsidRPr="0055012D">
              <w:t>-0.56</w:t>
            </w:r>
          </w:p>
        </w:tc>
        <w:tc>
          <w:tcPr>
            <w:tcW w:w="851" w:type="dxa"/>
            <w:tcBorders>
              <w:top w:val="single" w:sz="4" w:space="0" w:color="auto"/>
              <w:left w:val="single" w:sz="4" w:space="0" w:color="auto"/>
              <w:bottom w:val="single" w:sz="4" w:space="0" w:color="auto"/>
              <w:right w:val="single" w:sz="4" w:space="0" w:color="auto"/>
            </w:tcBorders>
            <w:vAlign w:val="bottom"/>
            <w:hideMark/>
          </w:tcPr>
          <w:p w:rsidR="00955228" w:rsidRPr="0055012D" w:rsidRDefault="00955228" w:rsidP="000A5D90">
            <w:pPr>
              <w:pStyle w:val="TAC"/>
            </w:pPr>
            <w:r w:rsidRPr="0055012D">
              <w:t>1.11</w:t>
            </w:r>
          </w:p>
        </w:tc>
        <w:tc>
          <w:tcPr>
            <w:tcW w:w="5244"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9747" w:type="dxa"/>
            <w:gridSpan w:val="6"/>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N"/>
            </w:pPr>
            <w:r w:rsidRPr="0055012D">
              <w:t>Note:</w:t>
            </w:r>
            <w:r w:rsidRPr="0055012D">
              <w:tab/>
              <w:t>The downlink signal level uncertainty is specified in TS 38.508-1</w:t>
            </w:r>
            <w:r w:rsidRPr="0055012D">
              <w:rPr>
                <w:lang w:eastAsia="zh-CN"/>
              </w:rPr>
              <w:t xml:space="preserve"> [4]</w:t>
            </w:r>
            <w:r w:rsidRPr="0055012D">
              <w:t xml:space="preserve"> clause 6.2.2.1</w:t>
            </w:r>
          </w:p>
        </w:tc>
      </w:tr>
    </w:tbl>
    <w:p w:rsidR="00955228" w:rsidRPr="0055012D" w:rsidRDefault="00955228" w:rsidP="00955228"/>
    <w:p w:rsidR="00955228" w:rsidRPr="0055012D" w:rsidRDefault="00955228" w:rsidP="00955228">
      <w:pPr>
        <w:pStyle w:val="TH"/>
      </w:pPr>
      <w:r w:rsidRPr="0055012D">
        <w:t>Table 6.1.2.2.3.2-2: Void</w:t>
      </w:r>
    </w:p>
    <w:p w:rsidR="00955228" w:rsidRPr="0055012D" w:rsidRDefault="00955228" w:rsidP="00955228"/>
    <w:p w:rsidR="00955228" w:rsidRPr="0055012D" w:rsidRDefault="00955228" w:rsidP="00955228">
      <w:pPr>
        <w:pStyle w:val="TH"/>
      </w:pPr>
      <w:r w:rsidRPr="0055012D">
        <w:t xml:space="preserve">Table </w:t>
      </w:r>
      <w:bookmarkStart w:id="27" w:name="OLE_LINK101"/>
      <w:r w:rsidRPr="0055012D">
        <w:t>6.1.2.2.3.2-</w:t>
      </w:r>
      <w:bookmarkEnd w:id="27"/>
      <w:r w:rsidRPr="0055012D">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5228" w:rsidRPr="0055012D" w:rsidTr="00B34A43">
        <w:tc>
          <w:tcPr>
            <w:tcW w:w="534" w:type="dxa"/>
            <w:tcBorders>
              <w:top w:val="single" w:sz="4" w:space="0" w:color="auto"/>
              <w:left w:val="single" w:sz="4" w:space="0" w:color="auto"/>
              <w:bottom w:val="nil"/>
              <w:right w:val="single" w:sz="4" w:space="0" w:color="auto"/>
            </w:tcBorders>
            <w:hideMark/>
          </w:tcPr>
          <w:p w:rsidR="00955228" w:rsidRPr="0055012D" w:rsidRDefault="00955228" w:rsidP="000A5D90">
            <w:pPr>
              <w:pStyle w:val="TAH"/>
            </w:pPr>
            <w:r w:rsidRPr="0055012D">
              <w:t>St</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Message Sequence</w:t>
            </w:r>
          </w:p>
        </w:tc>
        <w:tc>
          <w:tcPr>
            <w:tcW w:w="567" w:type="dxa"/>
            <w:tcBorders>
              <w:top w:val="single" w:sz="4" w:space="0" w:color="auto"/>
              <w:left w:val="single" w:sz="4" w:space="0" w:color="auto"/>
              <w:bottom w:val="nil"/>
              <w:right w:val="single" w:sz="4" w:space="0" w:color="auto"/>
            </w:tcBorders>
            <w:hideMark/>
          </w:tcPr>
          <w:p w:rsidR="00955228" w:rsidRPr="0055012D" w:rsidRDefault="00955228" w:rsidP="000A5D90">
            <w:pPr>
              <w:pStyle w:val="TAH"/>
            </w:pPr>
            <w:r w:rsidRPr="0055012D">
              <w:t>TP</w:t>
            </w:r>
          </w:p>
        </w:tc>
        <w:tc>
          <w:tcPr>
            <w:tcW w:w="850" w:type="dxa"/>
            <w:tcBorders>
              <w:top w:val="single" w:sz="4" w:space="0" w:color="auto"/>
              <w:left w:val="single" w:sz="4" w:space="0" w:color="auto"/>
              <w:bottom w:val="nil"/>
              <w:right w:val="single" w:sz="4" w:space="0" w:color="auto"/>
            </w:tcBorders>
            <w:hideMark/>
          </w:tcPr>
          <w:p w:rsidR="00955228" w:rsidRPr="0055012D" w:rsidRDefault="00955228" w:rsidP="000A5D90">
            <w:pPr>
              <w:pStyle w:val="TAH"/>
            </w:pPr>
            <w:r w:rsidRPr="0055012D">
              <w:t>Verdict</w:t>
            </w:r>
          </w:p>
        </w:tc>
      </w:tr>
      <w:tr w:rsidR="00955228" w:rsidRPr="0055012D" w:rsidTr="00B34A43">
        <w:tc>
          <w:tcPr>
            <w:tcW w:w="534" w:type="dxa"/>
            <w:tcBorders>
              <w:top w:val="nil"/>
              <w:left w:val="single" w:sz="4" w:space="0" w:color="auto"/>
              <w:bottom w:val="single" w:sz="4" w:space="0" w:color="auto"/>
              <w:right w:val="single" w:sz="4" w:space="0" w:color="auto"/>
            </w:tcBorders>
          </w:tcPr>
          <w:p w:rsidR="00955228" w:rsidRPr="0055012D" w:rsidRDefault="00955228" w:rsidP="000A5D90">
            <w:pPr>
              <w:pStyle w:val="TAH"/>
            </w:pPr>
          </w:p>
        </w:tc>
        <w:tc>
          <w:tcPr>
            <w:tcW w:w="3968"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U - S</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Message</w:t>
            </w:r>
          </w:p>
        </w:tc>
        <w:tc>
          <w:tcPr>
            <w:tcW w:w="567" w:type="dxa"/>
            <w:tcBorders>
              <w:top w:val="nil"/>
              <w:left w:val="single" w:sz="4" w:space="0" w:color="auto"/>
              <w:bottom w:val="single" w:sz="4" w:space="0" w:color="auto"/>
              <w:right w:val="single" w:sz="4" w:space="0" w:color="auto"/>
            </w:tcBorders>
          </w:tcPr>
          <w:p w:rsidR="00955228" w:rsidRPr="0055012D" w:rsidRDefault="00955228" w:rsidP="000A5D90">
            <w:pPr>
              <w:pStyle w:val="TAH"/>
            </w:pPr>
          </w:p>
        </w:tc>
        <w:tc>
          <w:tcPr>
            <w:tcW w:w="850" w:type="dxa"/>
            <w:tcBorders>
              <w:top w:val="nil"/>
              <w:left w:val="single" w:sz="4" w:space="0" w:color="auto"/>
              <w:bottom w:val="single" w:sz="4" w:space="0" w:color="auto"/>
              <w:right w:val="single" w:sz="4" w:space="0" w:color="auto"/>
            </w:tcBorders>
          </w:tcPr>
          <w:p w:rsidR="00955228" w:rsidRPr="0055012D" w:rsidRDefault="00955228" w:rsidP="000A5D90">
            <w:pPr>
              <w:pStyle w:val="TAH"/>
            </w:pPr>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SS adjusts the SS/PBCH EPRE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2</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3</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Check: Does the UE send an </w:t>
            </w:r>
            <w:proofErr w:type="spellStart"/>
            <w:r w:rsidRPr="0055012D">
              <w:rPr>
                <w:i/>
                <w:iCs/>
              </w:rPr>
              <w:t>RRCSetupRequest</w:t>
            </w:r>
            <w:proofErr w:type="spellEnd"/>
            <w:r w:rsidRPr="0055012D">
              <w:rPr>
                <w:i/>
                <w:iCs/>
              </w:rPr>
              <w:t xml:space="preserve"> </w:t>
            </w:r>
            <w:r w:rsidRPr="0055012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NR RRC:</w:t>
            </w:r>
            <w:r w:rsidRPr="0055012D">
              <w:rPr>
                <w:i/>
              </w:rPr>
              <w:t xml:space="preserve"> </w:t>
            </w:r>
            <w:proofErr w:type="spellStart"/>
            <w:r w:rsidRPr="0055012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1</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F</w:t>
            </w:r>
          </w:p>
        </w:tc>
      </w:tr>
      <w:tr w:rsidR="00B34A43" w:rsidRPr="0055012D" w:rsidTr="00B34A43">
        <w:trPr>
          <w:ins w:id="28" w:author="Huawei" w:date="2023-05-22T11:38:00Z"/>
        </w:trPr>
        <w:tc>
          <w:tcPr>
            <w:tcW w:w="534"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29" w:author="Huawei" w:date="2023-05-22T11:38:00Z"/>
                <w:lang w:eastAsia="zh-CN"/>
              </w:rPr>
            </w:pPr>
            <w:ins w:id="30" w:author="Huawei" w:date="2023-05-22T11:38:00Z">
              <w:r w:rsidRPr="0055012D">
                <w:rPr>
                  <w:lang w:eastAsia="zh-CN"/>
                </w:rPr>
                <w:t>3A</w:t>
              </w:r>
            </w:ins>
          </w:p>
        </w:tc>
        <w:tc>
          <w:tcPr>
            <w:tcW w:w="3968"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L"/>
              <w:rPr>
                <w:ins w:id="31" w:author="Huawei" w:date="2023-05-22T11:38:00Z"/>
                <w:rPrChange w:id="32" w:author="Huawei" w:date="2023-05-22T11:39:00Z">
                  <w:rPr>
                    <w:ins w:id="33" w:author="Huawei" w:date="2023-05-22T11:38:00Z"/>
                  </w:rPr>
                </w:rPrChange>
              </w:rPr>
            </w:pPr>
            <w:ins w:id="34" w:author="Huawei" w:date="2023-05-22T11:38:00Z">
              <w:r w:rsidRPr="0055012D">
                <w:rPr>
                  <w:rPrChange w:id="35" w:author="Huawei" w:date="2023-05-22T11:39:00Z">
                    <w:rPr/>
                  </w:rPrChange>
                </w:rPr>
                <w:t>The UE is switched off.</w:t>
              </w:r>
            </w:ins>
          </w:p>
        </w:tc>
        <w:tc>
          <w:tcPr>
            <w:tcW w:w="708"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36" w:author="Huawei" w:date="2023-05-22T11:38:00Z"/>
                <w:rPrChange w:id="37" w:author="Huawei" w:date="2023-05-22T11:39:00Z">
                  <w:rPr>
                    <w:ins w:id="38" w:author="Huawei" w:date="2023-05-22T11:38:00Z"/>
                  </w:rPr>
                </w:rPrChange>
              </w:rPr>
            </w:pPr>
            <w:ins w:id="39" w:author="Huawei" w:date="2023-05-22T11:38:00Z">
              <w:r w:rsidRPr="0055012D">
                <w:rPr>
                  <w:rPrChange w:id="40" w:author="Huawei" w:date="2023-05-22T11:39:00Z">
                    <w:rPr/>
                  </w:rPrChange>
                </w:rPr>
                <w:t>-</w:t>
              </w:r>
            </w:ins>
          </w:p>
        </w:tc>
        <w:tc>
          <w:tcPr>
            <w:tcW w:w="2976"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L"/>
              <w:rPr>
                <w:ins w:id="41" w:author="Huawei" w:date="2023-05-22T11:38:00Z"/>
                <w:rPrChange w:id="42" w:author="Huawei" w:date="2023-05-22T11:39:00Z">
                  <w:rPr>
                    <w:ins w:id="43" w:author="Huawei" w:date="2023-05-22T11:38:00Z"/>
                  </w:rPr>
                </w:rPrChange>
              </w:rPr>
            </w:pPr>
            <w:ins w:id="44" w:author="Huawei" w:date="2023-05-22T11:38:00Z">
              <w:r w:rsidRPr="0055012D">
                <w:rPr>
                  <w:rPrChange w:id="45" w:author="Huawei" w:date="2023-05-22T11:39: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46" w:author="Huawei" w:date="2023-05-22T11:38:00Z"/>
                <w:rPrChange w:id="47" w:author="Huawei" w:date="2023-05-22T11:39:00Z">
                  <w:rPr>
                    <w:ins w:id="48" w:author="Huawei" w:date="2023-05-22T11:38:00Z"/>
                  </w:rPr>
                </w:rPrChange>
              </w:rPr>
            </w:pPr>
            <w:ins w:id="49" w:author="Huawei" w:date="2023-05-22T11:38:00Z">
              <w:r w:rsidRPr="0055012D">
                <w:rPr>
                  <w:rPrChange w:id="50" w:author="Huawei" w:date="2023-05-22T11:39: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51" w:author="Huawei" w:date="2023-05-22T11:38:00Z"/>
                <w:rPrChange w:id="52" w:author="Huawei" w:date="2023-05-22T11:39:00Z">
                  <w:rPr>
                    <w:ins w:id="53" w:author="Huawei" w:date="2023-05-22T11:38:00Z"/>
                  </w:rPr>
                </w:rPrChange>
              </w:rPr>
            </w:pPr>
            <w:ins w:id="54" w:author="Huawei" w:date="2023-05-22T11:38:00Z">
              <w:r w:rsidRPr="0055012D">
                <w:rPr>
                  <w:rPrChange w:id="55" w:author="Huawei" w:date="2023-05-22T11:39:00Z">
                    <w:rPr/>
                  </w:rPrChange>
                </w:rPr>
                <w:t>-</w:t>
              </w:r>
            </w:ins>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4</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SS re-adjusts the SS/PBCH EPRE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r>
      <w:tr w:rsidR="00B34A43" w:rsidRPr="0055012D" w:rsidTr="00B34A43">
        <w:trPr>
          <w:ins w:id="56" w:author="Huawei" w:date="2023-05-22T11:38:00Z"/>
        </w:trPr>
        <w:tc>
          <w:tcPr>
            <w:tcW w:w="534"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57" w:author="Huawei" w:date="2023-05-22T11:38:00Z"/>
                <w:lang w:eastAsia="zh-CN"/>
              </w:rPr>
            </w:pPr>
            <w:ins w:id="58" w:author="Huawei" w:date="2023-05-22T11:38:00Z">
              <w:r w:rsidRPr="0055012D">
                <w:rPr>
                  <w:lang w:eastAsia="zh-CN"/>
                </w:rPr>
                <w:t>4A</w:t>
              </w:r>
            </w:ins>
          </w:p>
        </w:tc>
        <w:tc>
          <w:tcPr>
            <w:tcW w:w="3968"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L"/>
              <w:rPr>
                <w:ins w:id="59" w:author="Huawei" w:date="2023-05-22T11:38:00Z"/>
                <w:rPrChange w:id="60" w:author="Huawei" w:date="2023-05-22T11:39:00Z">
                  <w:rPr>
                    <w:ins w:id="61" w:author="Huawei" w:date="2023-05-22T11:38:00Z"/>
                  </w:rPr>
                </w:rPrChange>
              </w:rPr>
            </w:pPr>
            <w:ins w:id="62" w:author="Huawei" w:date="2023-05-22T11:38:00Z">
              <w:r w:rsidRPr="0055012D">
                <w:rPr>
                  <w:rPrChange w:id="63" w:author="Huawei" w:date="2023-05-22T11:39:00Z">
                    <w:rPr/>
                  </w:rPrChange>
                </w:rPr>
                <w:t>The UE is switched on.</w:t>
              </w:r>
            </w:ins>
          </w:p>
        </w:tc>
        <w:tc>
          <w:tcPr>
            <w:tcW w:w="708"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64" w:author="Huawei" w:date="2023-05-22T11:38:00Z"/>
                <w:rPrChange w:id="65" w:author="Huawei" w:date="2023-05-22T11:39:00Z">
                  <w:rPr>
                    <w:ins w:id="66" w:author="Huawei" w:date="2023-05-22T11:38:00Z"/>
                  </w:rPr>
                </w:rPrChange>
              </w:rPr>
            </w:pPr>
            <w:ins w:id="67" w:author="Huawei" w:date="2023-05-22T11:38:00Z">
              <w:r w:rsidRPr="0055012D">
                <w:rPr>
                  <w:rPrChange w:id="68" w:author="Huawei" w:date="2023-05-22T11:39:00Z">
                    <w:rPr/>
                  </w:rPrChange>
                </w:rPr>
                <w:t>-</w:t>
              </w:r>
            </w:ins>
          </w:p>
        </w:tc>
        <w:tc>
          <w:tcPr>
            <w:tcW w:w="2976"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L"/>
              <w:rPr>
                <w:ins w:id="69" w:author="Huawei" w:date="2023-05-22T11:38:00Z"/>
                <w:rPrChange w:id="70" w:author="Huawei" w:date="2023-05-22T11:39:00Z">
                  <w:rPr>
                    <w:ins w:id="71" w:author="Huawei" w:date="2023-05-22T11:38:00Z"/>
                  </w:rPr>
                </w:rPrChange>
              </w:rPr>
            </w:pPr>
            <w:ins w:id="72" w:author="Huawei" w:date="2023-05-22T11:38:00Z">
              <w:r w:rsidRPr="0055012D">
                <w:rPr>
                  <w:rPrChange w:id="73" w:author="Huawei" w:date="2023-05-22T11:39: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74" w:author="Huawei" w:date="2023-05-22T11:38:00Z"/>
                <w:rPrChange w:id="75" w:author="Huawei" w:date="2023-05-22T11:39:00Z">
                  <w:rPr>
                    <w:ins w:id="76" w:author="Huawei" w:date="2023-05-22T11:38:00Z"/>
                  </w:rPr>
                </w:rPrChange>
              </w:rPr>
            </w:pPr>
            <w:ins w:id="77" w:author="Huawei" w:date="2023-05-22T11:38:00Z">
              <w:r w:rsidRPr="0055012D">
                <w:rPr>
                  <w:rPrChange w:id="78" w:author="Huawei" w:date="2023-05-22T11:39: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B34A43" w:rsidRPr="0055012D" w:rsidRDefault="00B34A43" w:rsidP="00B34A43">
            <w:pPr>
              <w:pStyle w:val="TAC"/>
              <w:rPr>
                <w:ins w:id="79" w:author="Huawei" w:date="2023-05-22T11:38:00Z"/>
                <w:rPrChange w:id="80" w:author="Huawei" w:date="2023-05-22T11:39:00Z">
                  <w:rPr>
                    <w:ins w:id="81" w:author="Huawei" w:date="2023-05-22T11:38:00Z"/>
                  </w:rPr>
                </w:rPrChange>
              </w:rPr>
            </w:pPr>
            <w:ins w:id="82" w:author="Huawei" w:date="2023-05-22T11:38:00Z">
              <w:r w:rsidRPr="0055012D">
                <w:rPr>
                  <w:rPrChange w:id="83" w:author="Huawei" w:date="2023-05-22T11:39:00Z">
                    <w:rPr/>
                  </w:rPrChange>
                </w:rPr>
                <w:t>-</w:t>
              </w:r>
            </w:ins>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5</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Check: Does the UE send an </w:t>
            </w:r>
            <w:proofErr w:type="spellStart"/>
            <w:r w:rsidRPr="0055012D">
              <w:rPr>
                <w:i/>
                <w:iCs/>
              </w:rPr>
              <w:t>RRCSetupRequest</w:t>
            </w:r>
            <w:proofErr w:type="spellEnd"/>
            <w:r w:rsidRPr="0055012D">
              <w:rPr>
                <w:i/>
                <w:iCs/>
              </w:rPr>
              <w:t xml:space="preserve"> </w:t>
            </w:r>
            <w:r w:rsidRPr="0055012D">
              <w:t>on NR Cell 1?</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NR RRC:</w:t>
            </w:r>
            <w:r w:rsidRPr="0055012D">
              <w:rPr>
                <w:i/>
              </w:rPr>
              <w:t xml:space="preserve"> </w:t>
            </w:r>
            <w:proofErr w:type="spellStart"/>
            <w:r w:rsidRPr="0055012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2</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P</w:t>
            </w:r>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bookmarkStart w:id="84" w:name="_Hlk529980677"/>
            <w:r w:rsidRPr="0055012D">
              <w:t>6-23</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bookmarkStart w:id="85" w:name="OLE_LINK98"/>
            <w:r w:rsidRPr="0055012D">
              <w:t xml:space="preserve">Steps 3 to 20 </w:t>
            </w:r>
            <w:bookmarkEnd w:id="85"/>
            <w:r w:rsidRPr="0055012D">
              <w:t>of the registration procedure described in TS 38.508-1 [4] Table 4.5.2.2-2 are performed on NR Cell 1.</w:t>
            </w:r>
          </w:p>
          <w:p w:rsidR="00955228" w:rsidRPr="0055012D" w:rsidRDefault="00955228" w:rsidP="000A5D90">
            <w:pPr>
              <w:pStyle w:val="TAL"/>
            </w:pPr>
            <w:r w:rsidRPr="0055012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bookmarkEnd w:id="84"/>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24</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SS adjusts </w:t>
            </w:r>
            <w:r w:rsidRPr="0055012D">
              <w:rPr>
                <w:rFonts w:eastAsia="MS Gothic"/>
              </w:rPr>
              <w:t xml:space="preserve">the </w:t>
            </w:r>
            <w:r w:rsidRPr="0055012D">
              <w:t>SS/PBCH EPRE</w:t>
            </w:r>
            <w:r w:rsidRPr="0055012D">
              <w:rPr>
                <w:rFonts w:eastAsia="MS Gothic"/>
              </w:rPr>
              <w:t xml:space="preserve"> level</w:t>
            </w:r>
            <w:r w:rsidRPr="0055012D">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r>
      <w:tr w:rsidR="00955228" w:rsidRPr="0055012D" w:rsidTr="00B34A43">
        <w:tc>
          <w:tcPr>
            <w:tcW w:w="534"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25</w:t>
            </w:r>
          </w:p>
        </w:tc>
        <w:tc>
          <w:tcPr>
            <w:tcW w:w="396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Check: Does the test result of generic test procedure in TS 38.508-1 [4] Table 4.9.5.2.2-1 indicate that the UE is camped on NR Cell </w:t>
            </w:r>
            <w:r w:rsidRPr="0055012D">
              <w:rPr>
                <w:lang w:eastAsia="zh-CN"/>
              </w:rPr>
              <w:t>11</w:t>
            </w:r>
            <w:r w:rsidRPr="0055012D">
              <w:t>?</w:t>
            </w:r>
          </w:p>
          <w:p w:rsidR="00955228" w:rsidRPr="0055012D" w:rsidRDefault="00955228" w:rsidP="000A5D90">
            <w:pPr>
              <w:pStyle w:val="TAL"/>
            </w:pPr>
            <w:r w:rsidRPr="0055012D">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w:t>
            </w:r>
          </w:p>
        </w:tc>
        <w:tc>
          <w:tcPr>
            <w:tcW w:w="2976"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w:t>
            </w:r>
          </w:p>
        </w:tc>
        <w:tc>
          <w:tcPr>
            <w:tcW w:w="5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3</w:t>
            </w:r>
          </w:p>
        </w:tc>
        <w:tc>
          <w:tcPr>
            <w:tcW w:w="85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C"/>
            </w:pPr>
            <w:r w:rsidRPr="0055012D">
              <w:t>P</w:t>
            </w:r>
          </w:p>
        </w:tc>
      </w:tr>
    </w:tbl>
    <w:p w:rsidR="00955228" w:rsidRPr="0055012D" w:rsidRDefault="00955228" w:rsidP="00955228"/>
    <w:p w:rsidR="00955228" w:rsidRPr="0055012D" w:rsidRDefault="00955228" w:rsidP="00955228">
      <w:pPr>
        <w:pStyle w:val="H6"/>
      </w:pPr>
      <w:r w:rsidRPr="0055012D">
        <w:lastRenderedPageBreak/>
        <w:t>6.1.2.2.3.3</w:t>
      </w:r>
      <w:r w:rsidRPr="0055012D">
        <w:tab/>
        <w:t>Specific message contents</w:t>
      </w:r>
    </w:p>
    <w:p w:rsidR="00955228" w:rsidRPr="0055012D" w:rsidRDefault="00955228" w:rsidP="00955228">
      <w:pPr>
        <w:pStyle w:val="TH"/>
      </w:pPr>
      <w:bookmarkStart w:id="86" w:name="OLE_LINK124"/>
      <w:r w:rsidRPr="0055012D">
        <w:t>Table 6.1.2.2.3.3-1</w:t>
      </w:r>
      <w:bookmarkEnd w:id="86"/>
      <w:r w:rsidRPr="0055012D">
        <w:t xml:space="preserve">: </w:t>
      </w:r>
      <w:r w:rsidRPr="0055012D">
        <w:rPr>
          <w:i/>
          <w:iCs/>
        </w:rPr>
        <w:t xml:space="preserve">SIB1 </w:t>
      </w:r>
      <w:r w:rsidRPr="0055012D">
        <w:t>(NR Cell 1, Preamble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55228" w:rsidRPr="0055012D" w:rsidTr="000A5D9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 xml:space="preserve"> Derivation Path: TS 38.508-1 [4], Table 4.6.1-28 with Condition QBASED</w:t>
            </w:r>
          </w:p>
        </w:tc>
      </w:tr>
      <w:tr w:rsidR="00955228" w:rsidRPr="0055012D"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H"/>
            </w:pPr>
            <w:r w:rsidRPr="0055012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H"/>
            </w:pPr>
            <w:r w:rsidRPr="0055012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H"/>
            </w:pPr>
            <w:r w:rsidRPr="0055012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H"/>
            </w:pPr>
            <w:r w:rsidRPr="0055012D">
              <w:t>Condition</w:t>
            </w:r>
          </w:p>
        </w:tc>
      </w:tr>
      <w:tr w:rsidR="00955228" w:rsidRPr="0055012D"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SIB</w:t>
            </w:r>
            <w:proofErr w:type="gramStart"/>
            <w:r w:rsidRPr="0055012D">
              <w:t>1 ::=</w:t>
            </w:r>
            <w:proofErr w:type="gramEnd"/>
            <w:r w:rsidRPr="0055012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r>
      <w:tr w:rsidR="00955228" w:rsidRPr="0055012D"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 xml:space="preserve">  </w:t>
            </w:r>
            <w:proofErr w:type="spellStart"/>
            <w:r w:rsidRPr="0055012D">
              <w:t>cellSelectionInfo</w:t>
            </w:r>
            <w:proofErr w:type="spellEnd"/>
            <w:r w:rsidRPr="0055012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r>
      <w:tr w:rsidR="00955228" w:rsidRPr="0055012D" w:rsidTr="000A5D9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r w:rsidRPr="0055012D">
              <w:rPr>
                <w:lang w:eastAsia="zh-CN"/>
              </w:rPr>
              <w:t xml:space="preserve">    </w:t>
            </w:r>
            <w:r w:rsidRPr="0055012D">
              <w:t>q-</w:t>
            </w:r>
            <w:proofErr w:type="spellStart"/>
            <w:r w:rsidRPr="0055012D">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FR1</w:t>
            </w:r>
          </w:p>
        </w:tc>
      </w:tr>
      <w:tr w:rsidR="00955228" w:rsidRPr="0055012D"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r>
      <w:tr w:rsidR="00955228" w:rsidRPr="0055012D"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55012D" w:rsidRDefault="00955228" w:rsidP="000A5D90">
            <w:pPr>
              <w:pStyle w:val="TAL"/>
            </w:pPr>
            <w:r w:rsidRPr="0055012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55012D" w:rsidRDefault="00955228" w:rsidP="000A5D90">
            <w:pPr>
              <w:pStyle w:val="TAL"/>
            </w:pPr>
          </w:p>
        </w:tc>
      </w:tr>
    </w:tbl>
    <w:p w:rsidR="00955228" w:rsidRPr="0055012D" w:rsidRDefault="00955228" w:rsidP="00955228"/>
    <w:p w:rsidR="00955228" w:rsidRPr="0055012D" w:rsidRDefault="00955228" w:rsidP="00955228">
      <w:pPr>
        <w:pStyle w:val="TH"/>
      </w:pPr>
      <w:r w:rsidRPr="0055012D">
        <w:t xml:space="preserve">Table 6.1.2.2.3.3-2: </w:t>
      </w:r>
      <w:r w:rsidRPr="0055012D">
        <w:rPr>
          <w:i/>
        </w:rPr>
        <w:t>SIB2</w:t>
      </w:r>
      <w:r w:rsidRPr="0055012D">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228" w:rsidRPr="0055012D" w:rsidTr="000A5D90">
        <w:tc>
          <w:tcPr>
            <w:tcW w:w="9747" w:type="dxa"/>
            <w:gridSpan w:val="4"/>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jc w:val="left"/>
              <w:rPr>
                <w:b w:val="0"/>
              </w:rPr>
            </w:pPr>
            <w:r w:rsidRPr="0055012D">
              <w:rPr>
                <w:b w:val="0"/>
              </w:rPr>
              <w:t>Derivation Path: TS 38.508-1 [4], Table 4.6.2-1 with Condition QBASED</w:t>
            </w:r>
          </w:p>
        </w:tc>
      </w:tr>
      <w:tr w:rsidR="00955228" w:rsidRPr="0055012D"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Value/remark</w:t>
            </w:r>
          </w:p>
        </w:tc>
        <w:tc>
          <w:tcPr>
            <w:tcW w:w="1700"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Comment</w:t>
            </w:r>
          </w:p>
        </w:tc>
        <w:tc>
          <w:tcPr>
            <w:tcW w:w="1245"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H"/>
            </w:pPr>
            <w:r w:rsidRPr="0055012D">
              <w:t>Condition</w:t>
            </w:r>
          </w:p>
        </w:tc>
      </w:tr>
      <w:tr w:rsidR="00955228" w:rsidRPr="0055012D"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55012D" w:rsidRDefault="00955228" w:rsidP="000A5D90">
            <w:pPr>
              <w:pStyle w:val="TAL"/>
            </w:pPr>
            <w:r w:rsidRPr="0055012D">
              <w:t>SIB</w:t>
            </w:r>
            <w:proofErr w:type="gramStart"/>
            <w:r w:rsidRPr="0055012D">
              <w:t>2 ::=</w:t>
            </w:r>
            <w:proofErr w:type="gramEnd"/>
            <w:r w:rsidRPr="0055012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453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PL"/>
              <w:rPr>
                <w:rFonts w:ascii="Arial" w:hAnsi="Arial"/>
                <w:noProof w:val="0"/>
                <w:sz w:val="18"/>
              </w:rPr>
            </w:pPr>
            <w:r w:rsidRPr="0055012D">
              <w:rPr>
                <w:rFonts w:ascii="Arial" w:hAnsi="Arial"/>
                <w:noProof w:val="0"/>
                <w:sz w:val="18"/>
              </w:rPr>
              <w:t xml:space="preserve">  </w:t>
            </w:r>
            <w:proofErr w:type="spellStart"/>
            <w:r w:rsidRPr="0055012D">
              <w:rPr>
                <w:rFonts w:ascii="Arial" w:hAnsi="Arial"/>
                <w:noProof w:val="0"/>
                <w:sz w:val="18"/>
              </w:rPr>
              <w:t>intraFreqCellReselectionInfo</w:t>
            </w:r>
            <w:proofErr w:type="spellEnd"/>
            <w:r w:rsidRPr="0055012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PL"/>
              <w:rPr>
                <w:rFonts w:ascii="Arial" w:hAnsi="Arial"/>
                <w:noProof w:val="0"/>
                <w:sz w:val="18"/>
              </w:rPr>
            </w:pPr>
          </w:p>
        </w:tc>
      </w:tr>
      <w:tr w:rsidR="00955228" w:rsidRPr="0055012D" w:rsidTr="000A5D90">
        <w:tc>
          <w:tcPr>
            <w:tcW w:w="4535" w:type="dxa"/>
            <w:tcBorders>
              <w:top w:val="single" w:sz="4" w:space="0" w:color="auto"/>
              <w:left w:val="single" w:sz="4" w:space="0" w:color="auto"/>
              <w:bottom w:val="nil"/>
              <w:right w:val="single" w:sz="4" w:space="0" w:color="auto"/>
            </w:tcBorders>
          </w:tcPr>
          <w:p w:rsidR="00955228" w:rsidRPr="0055012D" w:rsidRDefault="00955228" w:rsidP="000A5D90">
            <w:pPr>
              <w:pStyle w:val="PL"/>
              <w:rPr>
                <w:rFonts w:ascii="Arial" w:hAnsi="Arial"/>
                <w:noProof w:val="0"/>
                <w:sz w:val="18"/>
              </w:rPr>
            </w:pPr>
            <w:r w:rsidRPr="0055012D">
              <w:rPr>
                <w:rFonts w:ascii="Arial" w:hAnsi="Arial"/>
                <w:noProof w:val="0"/>
                <w:sz w:val="18"/>
              </w:rPr>
              <w:t xml:space="preserve">    q-</w:t>
            </w:r>
            <w:proofErr w:type="spellStart"/>
            <w:r w:rsidRPr="0055012D">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PL"/>
              <w:rPr>
                <w:rFonts w:ascii="Arial" w:hAnsi="Arial"/>
                <w:noProof w:val="0"/>
                <w:sz w:val="18"/>
              </w:rPr>
            </w:pPr>
            <w:r w:rsidRPr="0055012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PL"/>
              <w:rPr>
                <w:rFonts w:ascii="Arial" w:hAnsi="Arial"/>
                <w:noProof w:val="0"/>
                <w:sz w:val="18"/>
                <w:lang w:eastAsia="zh-CN"/>
              </w:rPr>
            </w:pPr>
            <w:r w:rsidRPr="0055012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rsidR="00955228" w:rsidRPr="0055012D" w:rsidRDefault="00955228" w:rsidP="000A5D90">
            <w:pPr>
              <w:pStyle w:val="PL"/>
              <w:rPr>
                <w:rFonts w:ascii="Arial" w:hAnsi="Arial"/>
                <w:noProof w:val="0"/>
                <w:sz w:val="18"/>
                <w:lang w:eastAsia="zh-CN"/>
              </w:rPr>
            </w:pPr>
            <w:r w:rsidRPr="0055012D">
              <w:rPr>
                <w:rFonts w:ascii="Arial" w:hAnsi="Arial"/>
                <w:noProof w:val="0"/>
                <w:sz w:val="18"/>
                <w:lang w:eastAsia="zh-CN"/>
              </w:rPr>
              <w:t>FR1</w:t>
            </w:r>
          </w:p>
        </w:tc>
      </w:tr>
      <w:tr w:rsidR="00955228" w:rsidRPr="0055012D" w:rsidTr="000A5D90">
        <w:tc>
          <w:tcPr>
            <w:tcW w:w="453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r w:rsidRPr="0055012D">
              <w:rPr>
                <w:lang w:eastAsia="zh-CN"/>
              </w:rPr>
              <w:t xml:space="preserve">  </w:t>
            </w:r>
            <w:r w:rsidRPr="0055012D">
              <w:t>}</w:t>
            </w:r>
          </w:p>
        </w:tc>
        <w:tc>
          <w:tcPr>
            <w:tcW w:w="2267"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r w:rsidR="00955228" w:rsidRPr="0055012D" w:rsidTr="000A5D90">
        <w:tc>
          <w:tcPr>
            <w:tcW w:w="453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r w:rsidRPr="0055012D">
              <w:t>}</w:t>
            </w:r>
          </w:p>
        </w:tc>
        <w:tc>
          <w:tcPr>
            <w:tcW w:w="2267"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55012D" w:rsidRDefault="00955228" w:rsidP="000A5D90">
            <w:pPr>
              <w:pStyle w:val="TAL"/>
            </w:pPr>
          </w:p>
        </w:tc>
      </w:tr>
    </w:tbl>
    <w:p w:rsidR="00955228" w:rsidRPr="0055012D" w:rsidRDefault="00955228" w:rsidP="00955228"/>
    <w:p w:rsidR="00A15BF9" w:rsidRPr="00A15BF9" w:rsidRDefault="00203FB5" w:rsidP="008F1A8E">
      <w:pPr>
        <w:pStyle w:val="H6"/>
      </w:pPr>
      <w:r w:rsidRPr="0055012D">
        <w:rPr>
          <w:b/>
          <w:noProof/>
          <w:color w:val="00B0F0"/>
        </w:rPr>
        <w:t>&lt;</w:t>
      </w:r>
      <w:r w:rsidRPr="0055012D">
        <w:rPr>
          <w:rFonts w:hint="eastAsia"/>
          <w:b/>
          <w:noProof/>
          <w:color w:val="00B0F0"/>
          <w:lang w:eastAsia="zh-CN"/>
        </w:rPr>
        <w:t>End</w:t>
      </w:r>
      <w:r w:rsidRPr="0055012D">
        <w:rPr>
          <w:b/>
          <w:noProof/>
          <w:color w:val="00B0F0"/>
        </w:rPr>
        <w:t xml:space="preserve"> of modified section </w:t>
      </w:r>
      <w:r w:rsidR="005D4CB0" w:rsidRPr="0055012D">
        <w:rPr>
          <w:b/>
          <w:noProof/>
          <w:color w:val="00B0F0"/>
        </w:rPr>
        <w:t>1</w:t>
      </w:r>
      <w:r w:rsidRPr="0055012D">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CF1" w:rsidRDefault="001F6CF1">
      <w:r>
        <w:separator/>
      </w:r>
    </w:p>
  </w:endnote>
  <w:endnote w:type="continuationSeparator" w:id="0">
    <w:p w:rsidR="001F6CF1" w:rsidRDefault="001F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o?¡ì2?¡ì??"/>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CF1" w:rsidRDefault="001F6CF1">
      <w:r>
        <w:separator/>
      </w:r>
    </w:p>
  </w:footnote>
  <w:footnote w:type="continuationSeparator" w:id="0">
    <w:p w:rsidR="001F6CF1" w:rsidRDefault="001F6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A089D"/>
    <w:multiLevelType w:val="hybridMultilevel"/>
    <w:tmpl w:val="790410A2"/>
    <w:lvl w:ilvl="0" w:tplc="FB9C48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11"/>
  </w:num>
  <w:num w:numId="4">
    <w:abstractNumId w:val="12"/>
  </w:num>
  <w:num w:numId="5">
    <w:abstractNumId w:val="1"/>
  </w:num>
  <w:num w:numId="6">
    <w:abstractNumId w:val="13"/>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15"/>
  </w:num>
  <w:num w:numId="12">
    <w:abstractNumId w:val="32"/>
  </w:num>
  <w:num w:numId="13">
    <w:abstractNumId w:val="37"/>
  </w:num>
  <w:num w:numId="14">
    <w:abstractNumId w:val="4"/>
  </w:num>
  <w:num w:numId="15">
    <w:abstractNumId w:val="22"/>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0"/>
  </w:num>
  <w:num w:numId="18">
    <w:abstractNumId w:val="9"/>
  </w:num>
  <w:num w:numId="19">
    <w:abstractNumId w:val="35"/>
  </w:num>
  <w:num w:numId="20">
    <w:abstractNumId w:val="17"/>
  </w:num>
  <w:num w:numId="21">
    <w:abstractNumId w:val="24"/>
  </w:num>
  <w:num w:numId="22">
    <w:abstractNumId w:val="19"/>
  </w:num>
  <w:num w:numId="23">
    <w:abstractNumId w:val="26"/>
  </w:num>
  <w:num w:numId="24">
    <w:abstractNumId w:val="34"/>
  </w:num>
  <w:num w:numId="25">
    <w:abstractNumId w:val="2"/>
  </w:num>
  <w:num w:numId="26">
    <w:abstractNumId w:val="23"/>
  </w:num>
  <w:num w:numId="27">
    <w:abstractNumId w:val="30"/>
  </w:num>
  <w:num w:numId="28">
    <w:abstractNumId w:val="33"/>
  </w:num>
  <w:num w:numId="29">
    <w:abstractNumId w:val="8"/>
  </w:num>
  <w:num w:numId="30">
    <w:abstractNumId w:val="29"/>
  </w:num>
  <w:num w:numId="31">
    <w:abstractNumId w:val="28"/>
  </w:num>
  <w:num w:numId="32">
    <w:abstractNumId w:val="21"/>
  </w:num>
  <w:num w:numId="33">
    <w:abstractNumId w:val="16"/>
  </w:num>
  <w:num w:numId="34">
    <w:abstractNumId w:val="27"/>
  </w:num>
  <w:num w:numId="35">
    <w:abstractNumId w:val="10"/>
  </w:num>
  <w:num w:numId="36">
    <w:abstractNumId w:val="38"/>
  </w:num>
  <w:num w:numId="37">
    <w:abstractNumId w:val="7"/>
  </w:num>
  <w:num w:numId="38">
    <w:abstractNumId w:val="18"/>
  </w:num>
  <w:num w:numId="39">
    <w:abstractNumId w:val="20"/>
  </w:num>
  <w:num w:numId="40">
    <w:abstractNumId w:val="14"/>
  </w:num>
  <w:num w:numId="4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981"/>
    <w:rsid w:val="00030120"/>
    <w:rsid w:val="00036F6D"/>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5D90"/>
    <w:rsid w:val="000A6394"/>
    <w:rsid w:val="000B3D71"/>
    <w:rsid w:val="000B5D7B"/>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6CF1"/>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53B70"/>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5012D"/>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408"/>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20921"/>
    <w:rsid w:val="007240E9"/>
    <w:rsid w:val="00725B8F"/>
    <w:rsid w:val="00727EBB"/>
    <w:rsid w:val="007313FE"/>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076B"/>
    <w:rsid w:val="0090630F"/>
    <w:rsid w:val="009148DE"/>
    <w:rsid w:val="00920743"/>
    <w:rsid w:val="00922A39"/>
    <w:rsid w:val="0093222B"/>
    <w:rsid w:val="00940B32"/>
    <w:rsid w:val="00941E30"/>
    <w:rsid w:val="0094368B"/>
    <w:rsid w:val="00951B5E"/>
    <w:rsid w:val="0095492F"/>
    <w:rsid w:val="00955228"/>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0964"/>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D7AFB"/>
    <w:rsid w:val="00AE0EFA"/>
    <w:rsid w:val="00AF1605"/>
    <w:rsid w:val="00AF75A9"/>
    <w:rsid w:val="00B01DBE"/>
    <w:rsid w:val="00B04ED6"/>
    <w:rsid w:val="00B17EDD"/>
    <w:rsid w:val="00B220E5"/>
    <w:rsid w:val="00B258BB"/>
    <w:rsid w:val="00B270D2"/>
    <w:rsid w:val="00B2727E"/>
    <w:rsid w:val="00B34A43"/>
    <w:rsid w:val="00B41A8A"/>
    <w:rsid w:val="00B4463D"/>
    <w:rsid w:val="00B46506"/>
    <w:rsid w:val="00B52790"/>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21B3"/>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CF0"/>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1C3A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2C371-AC1A-40AD-94B9-3CDB2A9F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3826</Words>
  <Characters>21812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2023-05-22T08:39:00Z</dcterms:created>
  <dcterms:modified xsi:type="dcterms:W3CDTF">2023-05-23T01:55:00Z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(3)7qj4fOWPlMALCunt7KXk/P+kjlk6CGqwW8JNLVig+Yhj+tfpgN3ZnZ3MkTn8Qg6RU+o0T/a5
Ce5+qZJdN1XuGJV0TdvM4VlVKj96PBn/csUE9cMipmX9KKtWj8AuqIyPYXDpljAnfiKP8z/M
Ce1B3W6xzIyxSQH90lGau2TehgdewBh5FADtFAafUMAWdMt0eQD6vAuvXFZE7t9WqPysFGuH
0m1M7gd5ucu/r7OuRv</vt:lpwstr>
  </property>
  <property fmtid="{D5CDD505-2E9C-101B-9397-08002B2CF9AE}" pid="22" name="_2015_ms_pID_7253431">
    <vt:lpwstr>9/wByNMuMb62pmqnIXyiNNI/pkaQIjRQSglZb/ZdGoxSeeypYXcF9i
KYz3/4+yl4VNxIlamAwzl7kexKypf+o+QYYcStXufB6Qki+aT9qEa/ViYdCjj9M5z/f+4JxM
B4vckvFB/w4lKIw8DpIcarmJOxKgehZALz67fzqjCUYRfDCDzHAti2IIW1NIUbjwN8VQPSlp
TzCUXfsKV9YqjT8gFKCc4+zyjsD2/mI1IWWT</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1684766784</vt:lpwstr>
  </property>
</Properties>
</file>